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before="94" w:after="0"/>
        <w:ind w:right="403" w:hanging="0"/>
        <w:jc w:val="right"/>
        <w:rPr/>
      </w:pPr>
      <w:r>
        <w:rPr/>
        <w:t>Lublin, dn.6 maja 2024 r.</w:t>
      </w:r>
    </w:p>
    <w:p>
      <w:pPr>
        <w:pStyle w:val="Tretekstu"/>
        <w:rPr/>
      </w:pPr>
      <w:r>
        <w:rPr/>
      </w:r>
    </w:p>
    <w:p>
      <w:pPr>
        <w:pStyle w:val="Nagwek2"/>
        <w:ind w:left="0" w:right="1252" w:hanging="0"/>
        <w:rPr>
          <w:sz w:val="22"/>
          <w:szCs w:val="22"/>
        </w:rPr>
      </w:pPr>
      <w:r>
        <w:rPr>
          <w:sz w:val="22"/>
          <w:szCs w:val="22"/>
        </w:rPr>
        <w:t>REGULAMIN REKRUTACJI I UCZESTNICTWA W PROJEKCIE</w:t>
      </w:r>
    </w:p>
    <w:p>
      <w:pPr>
        <w:pStyle w:val="Normal"/>
        <w:spacing w:lineRule="auto" w:line="240" w:before="41" w:after="200"/>
        <w:ind w:right="1249" w:hanging="0"/>
        <w:jc w:val="center"/>
        <w:rPr>
          <w:rFonts w:ascii="Arial" w:hAnsi="Arial" w:cs="Arial"/>
          <w:b/>
          <w:b/>
          <w:i/>
          <w:i/>
        </w:rPr>
      </w:pPr>
      <w:r>
        <w:rPr>
          <w:rFonts w:cs="Arial" w:ascii="Arial" w:hAnsi="Arial"/>
          <w:b/>
          <w:iCs/>
        </w:rPr>
        <w:t>„</w:t>
      </w:r>
      <w:r>
        <w:rPr>
          <w:rFonts w:cs="Arial" w:ascii="Arial" w:hAnsi="Arial"/>
          <w:b/>
          <w:iCs/>
        </w:rPr>
        <w:t>Bez barier”</w:t>
      </w:r>
      <w:r>
        <w:rPr>
          <w:rFonts w:cs="Arial" w:ascii="Arial" w:hAnsi="Arial"/>
          <w:b/>
          <w:i/>
        </w:rPr>
        <w:t xml:space="preserve"> </w:t>
      </w:r>
      <w:r>
        <w:rPr>
          <w:rFonts w:cs="Arial" w:ascii="Arial" w:hAnsi="Arial"/>
          <w:b/>
          <w:iCs/>
        </w:rPr>
        <w:t>nr umowy FELU.08.01-IP.02-0149/23</w:t>
      </w:r>
      <w:r>
        <w:rPr>
          <w:rFonts w:cs="Arial" w:ascii="Arial" w:hAnsi="Arial"/>
          <w:b/>
          <w:i/>
          <w:iCs/>
        </w:rPr>
        <w:t>-00</w:t>
      </w:r>
    </w:p>
    <w:p>
      <w:pPr>
        <w:pStyle w:val="Tretekstu"/>
        <w:spacing w:before="6" w:after="0"/>
        <w:rPr>
          <w:bCs/>
          <w:iCs/>
        </w:rPr>
      </w:pPr>
      <w:r>
        <w:rPr>
          <w:bCs/>
          <w:iCs/>
        </w:rPr>
        <w:t>Projekt ,,</w:t>
      </w:r>
      <w:r>
        <w:rPr>
          <w:rFonts w:eastAsia="Arial" w:cs="Arial"/>
          <w:bCs/>
          <w:iCs/>
          <w:color w:val="auto"/>
          <w:kern w:val="0"/>
          <w:sz w:val="22"/>
          <w:szCs w:val="22"/>
          <w:lang w:val="pl-PL" w:eastAsia="en-US" w:bidi="ar-SA"/>
        </w:rPr>
        <w:t>Bez barier</w:t>
      </w:r>
      <w:r>
        <w:rPr>
          <w:bCs/>
          <w:iCs/>
        </w:rPr>
        <w:t>” realizowany w ramach regionalnego programu Fundusze Europejskie dla Lubelskiego 2021 – 2027 współfinansowanego ze środków Europejskiego Funduszu Społecznego Plus</w:t>
      </w:r>
    </w:p>
    <w:p>
      <w:pPr>
        <w:pStyle w:val="Tretekstu"/>
        <w:spacing w:before="7" w:after="0"/>
        <w:rPr>
          <w:bCs/>
        </w:rPr>
      </w:pPr>
      <w:r>
        <w:rPr>
          <w:bCs/>
        </w:rPr>
      </w:r>
    </w:p>
    <w:p>
      <w:pPr>
        <w:pStyle w:val="Nagwek3"/>
        <w:ind w:left="0" w:hanging="0"/>
        <w:rPr/>
      </w:pPr>
      <w:r>
        <w:rPr/>
        <w:t xml:space="preserve">Biuro Projektu: </w:t>
      </w:r>
    </w:p>
    <w:p>
      <w:pPr>
        <w:pStyle w:val="Nagwek3"/>
        <w:ind w:left="0" w:hanging="0"/>
        <w:rPr>
          <w:b w:val="false"/>
          <w:b w:val="false"/>
          <w:bCs w:val="false"/>
        </w:rPr>
      </w:pPr>
      <w:r>
        <w:rPr>
          <w:b w:val="false"/>
          <w:bCs w:val="false"/>
        </w:rPr>
        <w:t>ul. Długa 5, p.96 20 – 346 Lublin</w:t>
      </w:r>
    </w:p>
    <w:p>
      <w:pPr>
        <w:pStyle w:val="Tretekstu"/>
        <w:spacing w:before="38" w:after="0"/>
        <w:rPr/>
      </w:pPr>
      <w:r>
        <w:rPr/>
        <w:t>http://projekty.finanseonline.eu</w:t>
        <w:br/>
      </w:r>
    </w:p>
    <w:p>
      <w:pPr>
        <w:sectPr>
          <w:headerReference w:type="default" r:id="rId2"/>
          <w:footerReference w:type="default" r:id="rId3"/>
          <w:type w:val="nextPage"/>
          <w:pgSz w:w="11906" w:h="16838"/>
          <w:pgMar w:left="1080" w:right="1080" w:header="53" w:top="1440" w:footer="708" w:bottom="1440" w:gutter="0"/>
          <w:pgNumType w:fmt="decimal"/>
          <w:formProt w:val="false"/>
          <w:textDirection w:val="lrTb"/>
          <w:docGrid w:type="default" w:linePitch="600" w:charSpace="36864"/>
        </w:sectPr>
      </w:pPr>
    </w:p>
    <w:p>
      <w:pPr>
        <w:pStyle w:val="Normal"/>
        <w:spacing w:lineRule="auto" w:line="240" w:before="158" w:after="200"/>
        <w:jc w:val="center"/>
        <w:rPr>
          <w:rFonts w:ascii="Arial" w:hAnsi="Arial" w:cs="Arial"/>
          <w:b/>
          <w:b/>
          <w:bCs/>
        </w:rPr>
      </w:pPr>
      <w:r>
        <w:rPr>
          <w:rFonts w:cs="Arial" w:ascii="Arial" w:hAnsi="Arial"/>
          <w:b/>
          <w:bCs/>
        </w:rPr>
      </w:r>
    </w:p>
    <w:p>
      <w:pPr>
        <w:pStyle w:val="ListParagraph"/>
        <w:widowControl w:val="false"/>
        <w:numPr>
          <w:ilvl w:val="0"/>
          <w:numId w:val="8"/>
        </w:numPr>
        <w:tabs>
          <w:tab w:val="clear" w:pos="708"/>
          <w:tab w:val="left" w:pos="0" w:leader="none"/>
        </w:tabs>
        <w:spacing w:lineRule="auto" w:line="240" w:before="40" w:after="0"/>
        <w:ind w:left="0" w:right="-25" w:hanging="657"/>
        <w:jc w:val="both"/>
        <w:rPr>
          <w:rFonts w:ascii="Arial" w:hAnsi="Arial" w:cs="Arial"/>
        </w:rPr>
      </w:pPr>
      <w:r>
        <w:rPr>
          <w:rFonts w:cs="Arial" w:ascii="Arial" w:hAnsi="Arial"/>
        </w:rPr>
        <w:t xml:space="preserve">Regulamin rekrutacji i uczestnictwa w projekcie </w:t>
      </w:r>
      <w:r>
        <w:rPr>
          <w:rFonts w:cs="Arial" w:ascii="Arial" w:hAnsi="Arial"/>
          <w:iCs/>
        </w:rPr>
        <w:t>„</w:t>
      </w:r>
      <w:r>
        <w:rPr>
          <w:rFonts w:cs="Arial" w:ascii="Arial" w:hAnsi="Arial"/>
          <w:b/>
          <w:bCs/>
          <w:iCs/>
        </w:rPr>
        <w:t>Bez barier”,</w:t>
      </w:r>
      <w:r>
        <w:rPr>
          <w:rFonts w:cs="Arial" w:ascii="Arial" w:hAnsi="Arial"/>
          <w:iCs/>
        </w:rPr>
        <w:t xml:space="preserve"> zwany</w:t>
      </w:r>
      <w:r>
        <w:rPr>
          <w:rFonts w:cs="Arial" w:ascii="Arial" w:hAnsi="Arial"/>
        </w:rPr>
        <w:t xml:space="preserve"> dalej: regulaminem, określa zasady rekrutacji oraz kryteria uczestnictwa w</w:t>
      </w:r>
      <w:r>
        <w:rPr>
          <w:rFonts w:cs="Arial" w:ascii="Arial" w:hAnsi="Arial"/>
          <w:spacing w:val="-13"/>
        </w:rPr>
        <w:t xml:space="preserve"> </w:t>
      </w:r>
      <w:r>
        <w:rPr>
          <w:rFonts w:cs="Arial" w:ascii="Arial" w:hAnsi="Arial"/>
        </w:rPr>
        <w:t>projekcie.</w:t>
      </w:r>
    </w:p>
    <w:p>
      <w:pPr>
        <w:pStyle w:val="ListParagraph"/>
        <w:widowControl w:val="false"/>
        <w:numPr>
          <w:ilvl w:val="0"/>
          <w:numId w:val="8"/>
        </w:numPr>
        <w:tabs>
          <w:tab w:val="clear" w:pos="708"/>
          <w:tab w:val="left" w:pos="658" w:leader="none"/>
        </w:tabs>
        <w:spacing w:lineRule="auto" w:line="240" w:before="0" w:after="0"/>
        <w:ind w:left="0" w:right="-25" w:hanging="657"/>
        <w:jc w:val="both"/>
        <w:rPr>
          <w:rFonts w:ascii="Arial" w:hAnsi="Arial" w:cs="Arial"/>
        </w:rPr>
      </w:pPr>
      <w:r>
        <w:rPr>
          <w:rFonts w:cs="Arial" w:ascii="Arial" w:hAnsi="Arial"/>
        </w:rPr>
        <w:t xml:space="preserve">Udział w projekcie jest dla uczestnika/-czki całkowicie bezpłatny. </w:t>
      </w:r>
    </w:p>
    <w:p>
      <w:pPr>
        <w:pStyle w:val="ListParagraph"/>
        <w:widowControl w:val="false"/>
        <w:numPr>
          <w:ilvl w:val="0"/>
          <w:numId w:val="8"/>
        </w:numPr>
        <w:tabs>
          <w:tab w:val="clear" w:pos="708"/>
          <w:tab w:val="left" w:pos="658" w:leader="none"/>
        </w:tabs>
        <w:spacing w:lineRule="auto" w:line="240" w:before="0" w:after="0"/>
        <w:ind w:left="0" w:right="-25" w:hanging="657"/>
        <w:jc w:val="both"/>
        <w:rPr>
          <w:rFonts w:ascii="Arial" w:hAnsi="Arial" w:cs="Arial"/>
        </w:rPr>
      </w:pPr>
      <w:r>
        <w:rPr>
          <w:rFonts w:cs="Arial" w:ascii="Arial" w:hAnsi="Arial"/>
        </w:rPr>
        <w:t>Ogólny nadzór nad realizacją projektu oraz rozstrzyganie spraw nieuregulowanych w regulaminie należy do kompetencji realizatora</w:t>
      </w:r>
      <w:r>
        <w:rPr>
          <w:rFonts w:cs="Arial" w:ascii="Arial" w:hAnsi="Arial"/>
          <w:spacing w:val="-3"/>
        </w:rPr>
        <w:t xml:space="preserve"> </w:t>
      </w:r>
      <w:r>
        <w:rPr>
          <w:rFonts w:cs="Arial" w:ascii="Arial" w:hAnsi="Arial"/>
        </w:rPr>
        <w:t>projektu.</w:t>
      </w:r>
    </w:p>
    <w:p>
      <w:pPr>
        <w:pStyle w:val="Normal"/>
        <w:spacing w:lineRule="auto" w:line="240" w:before="158" w:after="200"/>
        <w:jc w:val="center"/>
        <w:rPr>
          <w:rFonts w:ascii="Arial" w:hAnsi="Arial" w:cs="Arial"/>
          <w:b/>
          <w:b/>
          <w:bCs/>
        </w:rPr>
      </w:pPr>
      <w:r>
        <w:rPr>
          <w:rFonts w:cs="Arial" w:ascii="Arial" w:hAnsi="Arial"/>
          <w:b/>
          <w:bCs/>
        </w:rPr>
        <w:t>Postanowienia ogólne</w:t>
      </w:r>
    </w:p>
    <w:p>
      <w:pPr>
        <w:pStyle w:val="Normal"/>
        <w:spacing w:lineRule="auto" w:line="240" w:before="158" w:after="200"/>
        <w:jc w:val="center"/>
        <w:rPr>
          <w:rFonts w:ascii="Arial" w:hAnsi="Arial" w:cs="Arial"/>
          <w:b/>
          <w:b/>
          <w:bCs/>
        </w:rPr>
      </w:pPr>
      <w:r>
        <w:rPr>
          <w:rFonts w:cs="Arial" w:ascii="Arial" w:hAnsi="Arial"/>
          <w:b/>
          <w:bCs/>
        </w:rPr>
        <w:t>§ 1.</w:t>
      </w:r>
    </w:p>
    <w:p>
      <w:pPr>
        <w:pStyle w:val="Nagwek3"/>
        <w:spacing w:before="94" w:after="0"/>
        <w:ind w:left="0" w:right="111" w:hanging="0"/>
        <w:rPr>
          <w:b w:val="false"/>
          <w:b w:val="false"/>
          <w:bCs w:val="false"/>
        </w:rPr>
      </w:pPr>
      <w:r>
        <w:rPr>
          <w:b w:val="false"/>
          <w:bCs w:val="false"/>
        </w:rPr>
        <w:t xml:space="preserve">Ilekroć mowa w regulaminie o: </w:t>
      </w:r>
    </w:p>
    <w:p>
      <w:pPr>
        <w:pStyle w:val="Nagwek3"/>
        <w:ind w:left="0" w:hanging="0"/>
        <w:rPr>
          <w:b w:val="false"/>
          <w:b w:val="false"/>
          <w:bCs w:val="false"/>
        </w:rPr>
      </w:pPr>
      <w:r>
        <w:rPr/>
        <w:t>Biurze</w:t>
      </w:r>
      <w:r>
        <w:rPr>
          <w:spacing w:val="37"/>
        </w:rPr>
        <w:t xml:space="preserve"> </w:t>
      </w:r>
      <w:r>
        <w:rPr/>
        <w:t>Projektu</w:t>
      </w:r>
      <w:r>
        <w:rPr>
          <w:spacing w:val="37"/>
        </w:rPr>
        <w:t xml:space="preserve"> </w:t>
      </w:r>
      <w:r>
        <w:rPr/>
        <w:t>–</w:t>
      </w:r>
      <w:r>
        <w:rPr>
          <w:spacing w:val="38"/>
        </w:rPr>
        <w:t xml:space="preserve"> </w:t>
      </w:r>
      <w:r>
        <w:rPr/>
        <w:t>należy</w:t>
      </w:r>
      <w:r>
        <w:rPr>
          <w:spacing w:val="34"/>
        </w:rPr>
        <w:t xml:space="preserve"> </w:t>
      </w:r>
      <w:r>
        <w:rPr/>
        <w:t>przez</w:t>
      </w:r>
      <w:r>
        <w:rPr>
          <w:spacing w:val="35"/>
        </w:rPr>
        <w:t xml:space="preserve"> </w:t>
      </w:r>
      <w:r>
        <w:rPr/>
        <w:t>to</w:t>
      </w:r>
      <w:r>
        <w:rPr>
          <w:spacing w:val="38"/>
        </w:rPr>
        <w:t xml:space="preserve"> </w:t>
      </w:r>
      <w:r>
        <w:rPr/>
        <w:t>rozumieć</w:t>
      </w:r>
      <w:r>
        <w:rPr>
          <w:spacing w:val="43"/>
        </w:rPr>
        <w:t xml:space="preserve"> </w:t>
      </w:r>
      <w:r>
        <w:rPr>
          <w:b w:val="false"/>
          <w:bCs w:val="false"/>
          <w:spacing w:val="43"/>
        </w:rPr>
        <w:t>biuro projektu przy</w:t>
      </w:r>
      <w:r>
        <w:rPr>
          <w:spacing w:val="43"/>
        </w:rPr>
        <w:t xml:space="preserve"> </w:t>
      </w:r>
      <w:r>
        <w:rPr>
          <w:b w:val="false"/>
          <w:bCs w:val="false"/>
        </w:rPr>
        <w:t>ul. Długiej 5, p.96, 20 – 346 Lublin</w:t>
      </w:r>
    </w:p>
    <w:p>
      <w:pPr>
        <w:pStyle w:val="ListParagraph"/>
        <w:widowControl w:val="false"/>
        <w:numPr>
          <w:ilvl w:val="0"/>
          <w:numId w:val="9"/>
        </w:numPr>
        <w:tabs>
          <w:tab w:val="clear" w:pos="708"/>
          <w:tab w:val="left" w:pos="802" w:leader="none"/>
        </w:tabs>
        <w:spacing w:lineRule="auto" w:line="240" w:before="35" w:after="0"/>
        <w:ind w:left="0" w:right="551" w:hanging="428"/>
        <w:jc w:val="both"/>
        <w:rPr>
          <w:rFonts w:ascii="Arial" w:hAnsi="Arial" w:cs="Arial"/>
        </w:rPr>
      </w:pPr>
      <w:r>
        <w:rPr>
          <w:rFonts w:cs="Arial" w:ascii="Arial" w:hAnsi="Arial"/>
          <w:b/>
        </w:rPr>
        <w:t>Formularzu rekrutacyjnym –</w:t>
      </w:r>
      <w:r>
        <w:rPr>
          <w:rFonts w:cs="Arial" w:ascii="Arial" w:hAnsi="Arial"/>
        </w:rPr>
        <w:t xml:space="preserve"> należy przez to rozumieć formularz z danymi Kandydata/tki, w oparciu o który odbywa się rekrutacja i kwalifikacja Kandydatów/tek do</w:t>
      </w:r>
      <w:r>
        <w:rPr>
          <w:rFonts w:cs="Arial" w:ascii="Arial" w:hAnsi="Arial"/>
          <w:spacing w:val="-20"/>
        </w:rPr>
        <w:t xml:space="preserve"> </w:t>
      </w:r>
      <w:r>
        <w:rPr>
          <w:rFonts w:cs="Arial" w:ascii="Arial" w:hAnsi="Arial"/>
        </w:rPr>
        <w:t>Projektu;</w:t>
      </w:r>
    </w:p>
    <w:p>
      <w:pPr>
        <w:pStyle w:val="ListParagraph"/>
        <w:widowControl w:val="false"/>
        <w:numPr>
          <w:ilvl w:val="0"/>
          <w:numId w:val="9"/>
        </w:numPr>
        <w:tabs>
          <w:tab w:val="clear" w:pos="708"/>
          <w:tab w:val="left" w:pos="802" w:leader="none"/>
        </w:tabs>
        <w:spacing w:lineRule="auto" w:line="240" w:before="0" w:after="0"/>
        <w:ind w:left="0" w:hanging="429"/>
        <w:jc w:val="both"/>
        <w:rPr>
          <w:rFonts w:ascii="Arial" w:hAnsi="Arial" w:cs="Arial"/>
        </w:rPr>
      </w:pPr>
      <w:r>
        <w:rPr>
          <w:rFonts w:cs="Arial" w:ascii="Arial" w:hAnsi="Arial"/>
          <w:b/>
        </w:rPr>
        <w:t xml:space="preserve">Grupie docelowej </w:t>
      </w:r>
      <w:r>
        <w:rPr>
          <w:rFonts w:cs="Arial" w:ascii="Arial" w:hAnsi="Arial"/>
        </w:rPr>
        <w:t>– należy przez to rozumieć osoby, do których skierowany jest</w:t>
      </w:r>
      <w:r>
        <w:rPr>
          <w:rFonts w:cs="Arial" w:ascii="Arial" w:hAnsi="Arial"/>
          <w:spacing w:val="-40"/>
        </w:rPr>
        <w:t xml:space="preserve"> </w:t>
      </w:r>
      <w:r>
        <w:rPr>
          <w:rFonts w:cs="Arial" w:ascii="Arial" w:hAnsi="Arial"/>
        </w:rPr>
        <w:t>Projekt;</w:t>
      </w:r>
    </w:p>
    <w:p>
      <w:pPr>
        <w:pStyle w:val="ListParagraph"/>
        <w:widowControl w:val="false"/>
        <w:numPr>
          <w:ilvl w:val="0"/>
          <w:numId w:val="9"/>
        </w:numPr>
        <w:tabs>
          <w:tab w:val="clear" w:pos="708"/>
          <w:tab w:val="left" w:pos="802" w:leader="none"/>
        </w:tabs>
        <w:spacing w:lineRule="auto" w:line="240" w:before="38" w:after="0"/>
        <w:ind w:left="0" w:right="552" w:hanging="428"/>
        <w:jc w:val="both"/>
        <w:rPr>
          <w:rFonts w:ascii="Arial" w:hAnsi="Arial" w:cs="Arial"/>
        </w:rPr>
      </w:pPr>
      <w:r>
        <w:rPr>
          <w:rFonts w:cs="Arial" w:ascii="Arial" w:hAnsi="Arial"/>
          <w:b/>
        </w:rPr>
        <w:t xml:space="preserve">Kandydacie/Kandydatce </w:t>
      </w:r>
      <w:r>
        <w:rPr>
          <w:rFonts w:cs="Arial" w:ascii="Arial" w:hAnsi="Arial"/>
        </w:rPr>
        <w:t>– należy przez to rozumieć osobę zgłoszoną do udziału w projekcie, która zadeklarowała chęć udziału w projekcie i przedstawiła dokumenty zgłoszeniowe potwierdzające spełnienie wymogów uczestnictwa w</w:t>
      </w:r>
      <w:r>
        <w:rPr>
          <w:rFonts w:cs="Arial" w:ascii="Arial" w:hAnsi="Arial"/>
          <w:spacing w:val="-8"/>
        </w:rPr>
        <w:t xml:space="preserve"> </w:t>
      </w:r>
      <w:r>
        <w:rPr>
          <w:rFonts w:cs="Arial" w:ascii="Arial" w:hAnsi="Arial"/>
        </w:rPr>
        <w:t>projekcie;</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rPr>
      </w:pPr>
      <w:r>
        <w:rPr>
          <w:rFonts w:cs="Arial" w:ascii="Arial" w:hAnsi="Arial"/>
          <w:b/>
        </w:rPr>
        <w:t xml:space="preserve">Koordynatorze Projektu </w:t>
      </w:r>
      <w:r>
        <w:rPr>
          <w:rFonts w:cs="Arial" w:ascii="Arial" w:hAnsi="Arial"/>
        </w:rPr>
        <w:t>– należy przez to rozumieć osobę zarządzającą</w:t>
      </w:r>
      <w:r>
        <w:rPr>
          <w:rFonts w:cs="Arial" w:ascii="Arial" w:hAnsi="Arial"/>
          <w:spacing w:val="-14"/>
        </w:rPr>
        <w:t xml:space="preserve"> </w:t>
      </w:r>
      <w:r>
        <w:rPr>
          <w:rFonts w:cs="Arial" w:ascii="Arial" w:hAnsi="Arial"/>
        </w:rPr>
        <w:t>projektem;</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Uczestniku/Uczestniczce Projektu - </w:t>
      </w:r>
      <w:r>
        <w:rPr>
          <w:rFonts w:cs="Arial" w:ascii="Arial" w:hAnsi="Arial"/>
          <w:bCs/>
        </w:rPr>
        <w:t>należy przez to rozumieć osobę zakwalifikowaną do udziału w projekcie, spełniającą kryteria wskazane w § 3</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Osoby bierne zawodowo – </w:t>
      </w:r>
      <w:r>
        <w:rPr>
          <w:rFonts w:cs="Arial" w:ascii="Arial" w:hAnsi="Arial"/>
          <w:bCs/>
        </w:rPr>
        <w:t xml:space="preserve">osoby, które w danej chwili nie tworzą zasobów siły roboczej (tzn. nie pracują i nie są bezrobotne). Za osoby bierne zawodowo uznawani są m.in. studenci studiów stacjonarnych, chyba, że są już zatrudnieni; dzieci i młodzież do 18 roku życia pobierający naukę, o ile nie spełniają przesłanek na podstawie których można je zaliczyć do osób bezrobotnych lub pracujących, doktoranci, który nie są zatrudnieni na uczelni, w innej instytucji lub przedsiębiorstwie. </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Osobie z niepełnosprawnościami </w:t>
      </w:r>
      <w:r>
        <w:rPr>
          <w:rFonts w:cs="Arial" w:ascii="Arial" w:hAnsi="Arial"/>
        </w:rPr>
        <w:t>– należy przez to rozumieć osobę niepełnosprawną w rozumieniu ustawy z dnia 27 sierpnia 1997 r. o rehabilitacji zawodowej i społecznej oraz zatrudnianiu osób niepełnosprawnych (Dz.  U.  z 2021 r., poz.  573, 1981 z późn.  zm.), a także osoba z zaburzeniami psychicznymi, o których mowa w ustawie z dnia 19 sierpnia 1994 r. o ochronie zdrowia psychicznego (Dz. U. z 2020, poz. 685 z późn. zm.), tj. osoba z odpowiednim orzeczeniem lub innym dokumentem poświadczającym stan</w:t>
      </w:r>
      <w:r>
        <w:rPr>
          <w:rFonts w:cs="Arial" w:ascii="Arial" w:hAnsi="Arial"/>
          <w:spacing w:val="-4"/>
        </w:rPr>
        <w:t xml:space="preserve"> </w:t>
      </w:r>
      <w:r>
        <w:rPr>
          <w:rFonts w:cs="Arial" w:ascii="Arial" w:hAnsi="Arial"/>
        </w:rPr>
        <w:t>zdrowia;</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Osoba z państwa trzeciego - </w:t>
      </w:r>
      <w:r>
        <w:rPr>
          <w:rFonts w:cs="Arial" w:ascii="Arial" w:hAnsi="Arial"/>
          <w:bCs/>
        </w:rPr>
        <w:t xml:space="preserve">Osoby, które są obywatelami krajów spoza UE. </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Projekcie </w:t>
      </w:r>
      <w:r>
        <w:rPr>
          <w:rFonts w:cs="Arial" w:ascii="Arial" w:hAnsi="Arial"/>
        </w:rPr>
        <w:t xml:space="preserve">– należy przez to rozumieć projekt pn. </w:t>
      </w:r>
      <w:r>
        <w:rPr>
          <w:rFonts w:cs="Arial" w:ascii="Arial" w:hAnsi="Arial"/>
          <w:i/>
        </w:rPr>
        <w:t>„</w:t>
      </w:r>
      <w:r>
        <w:rPr>
          <w:rFonts w:cs="Arial" w:ascii="Arial" w:hAnsi="Arial"/>
          <w:bCs/>
          <w:iCs/>
        </w:rPr>
        <w:t>Bez barier</w:t>
      </w:r>
      <w:r>
        <w:rPr>
          <w:rFonts w:cs="Arial" w:ascii="Arial" w:hAnsi="Arial"/>
          <w:i/>
        </w:rPr>
        <w:t xml:space="preserve">” </w:t>
      </w:r>
      <w:r>
        <w:rPr>
          <w:rFonts w:cs="Arial" w:ascii="Arial" w:hAnsi="Arial"/>
        </w:rPr>
        <w:t>współfinansowany ze środków Unii Europejskiej w ramach Europejskiego Funduszu Społecznego Plus, programu Fundusze Europejskie dla Lubelskiego 2021 – 2027</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Realizatorze Projektu </w:t>
      </w:r>
      <w:r>
        <w:rPr>
          <w:rFonts w:cs="Arial" w:ascii="Arial" w:hAnsi="Arial"/>
        </w:rPr>
        <w:t>– należy przez to rozumieć Kamea Paweł Kozarzewski NIP: 712-260-37-08</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Partner Projektu </w:t>
      </w:r>
      <w:r>
        <w:rPr>
          <w:rFonts w:cs="Arial" w:ascii="Arial" w:hAnsi="Arial"/>
          <w:bCs/>
        </w:rPr>
        <w:t xml:space="preserve">- </w:t>
      </w:r>
      <w:r>
        <w:rPr>
          <w:rFonts w:cs="Arial" w:ascii="Arial" w:hAnsi="Arial"/>
        </w:rPr>
        <w:t>należy przez to rozumieć Stowarzyszenie „Pro Futuro” NIP: 712- 274 46 70</w:t>
      </w:r>
    </w:p>
    <w:p>
      <w:pPr>
        <w:pStyle w:val="ListParagraph"/>
        <w:widowControl w:val="false"/>
        <w:numPr>
          <w:ilvl w:val="0"/>
          <w:numId w:val="9"/>
        </w:numPr>
        <w:tabs>
          <w:tab w:val="clear" w:pos="708"/>
          <w:tab w:val="left" w:pos="802" w:leader="none"/>
        </w:tabs>
        <w:spacing w:lineRule="auto" w:line="240" w:before="1" w:after="0"/>
        <w:ind w:left="0" w:hanging="429"/>
        <w:jc w:val="both"/>
        <w:rPr>
          <w:rFonts w:ascii="Arial" w:hAnsi="Arial" w:cs="Arial"/>
          <w:bCs/>
        </w:rPr>
      </w:pPr>
      <w:r>
        <w:rPr>
          <w:rFonts w:cs="Arial" w:ascii="Arial" w:hAnsi="Arial"/>
          <w:b/>
        </w:rPr>
        <w:t xml:space="preserve">IŚR </w:t>
      </w:r>
      <w:r>
        <w:rPr>
          <w:rFonts w:cs="Arial" w:ascii="Arial" w:hAnsi="Arial"/>
          <w:bCs/>
        </w:rPr>
        <w:t xml:space="preserve">– indywidualna ścieżka reintegracji – opracowana w ramach spotkań indywidualnych z doradcą zawodowym. </w:t>
      </w:r>
    </w:p>
    <w:p>
      <w:pPr>
        <w:pStyle w:val="ListParagraph"/>
        <w:widowControl w:val="false"/>
        <w:tabs>
          <w:tab w:val="clear" w:pos="708"/>
          <w:tab w:val="left" w:pos="658" w:leader="none"/>
        </w:tabs>
        <w:spacing w:lineRule="auto" w:line="240" w:before="0" w:after="0"/>
        <w:ind w:left="0" w:right="-25" w:hanging="0"/>
        <w:jc w:val="both"/>
        <w:rPr>
          <w:rFonts w:ascii="Arial" w:hAnsi="Arial" w:cs="Arial"/>
        </w:rPr>
      </w:pPr>
      <w:r>
        <w:rPr>
          <w:rFonts w:cs="Arial" w:ascii="Arial" w:hAnsi="Arial"/>
        </w:rPr>
      </w:r>
    </w:p>
    <w:p>
      <w:pPr>
        <w:pStyle w:val="Nagwek3"/>
        <w:ind w:left="0" w:right="1252" w:hanging="0"/>
        <w:jc w:val="center"/>
        <w:rPr/>
      </w:pPr>
      <w:r>
        <w:rPr/>
        <w:t>Informacje o Projekcie, zasady organizacji poszczególnych usług</w:t>
      </w:r>
    </w:p>
    <w:p>
      <w:pPr>
        <w:pStyle w:val="Normal"/>
        <w:spacing w:lineRule="auto" w:line="240" w:before="158" w:after="200"/>
        <w:jc w:val="center"/>
        <w:rPr>
          <w:rFonts w:ascii="Arial" w:hAnsi="Arial" w:cs="Arial"/>
          <w:b/>
          <w:b/>
        </w:rPr>
      </w:pPr>
      <w:r>
        <w:rPr>
          <w:rFonts w:cs="Arial" w:ascii="Arial" w:hAnsi="Arial"/>
          <w:b/>
        </w:rPr>
        <w:t>§ 2.</w:t>
      </w:r>
    </w:p>
    <w:p>
      <w:pPr>
        <w:pStyle w:val="NormalWeb"/>
        <w:numPr>
          <w:ilvl w:val="0"/>
          <w:numId w:val="7"/>
        </w:numPr>
        <w:spacing w:before="280" w:after="0"/>
        <w:ind w:left="142" w:hanging="284"/>
        <w:rPr>
          <w:sz w:val="22"/>
          <w:szCs w:val="22"/>
        </w:rPr>
      </w:pPr>
      <w:r>
        <w:rPr>
          <w:rFonts w:cs="Arial" w:ascii="Arial" w:hAnsi="Arial"/>
          <w:sz w:val="22"/>
          <w:szCs w:val="22"/>
        </w:rPr>
        <w:t xml:space="preserve">Wzrost aktywności zawodowej i społecznej w okresie od 01.01.2024 do 31.12.2024 r. przez min. 80% osób z grupy 44 osób (w tym 28K i 16M) biernych zawodowo w szczególności wykluczonych społecznie, zagrożonych ubóstwem lub wykluczeniem społecznym, z terenu woj. lubelskiego poprzez zastosowanie zindywidualizowanych instrumentów i usług aktywizacji tj. IŚR, programu aktywizacji społecznej i zawodowej, szkoleń́ pośrednictwa pracy, staży, opieki nad dziećmi i osobami zależnymi </w:t>
      </w:r>
    </w:p>
    <w:p>
      <w:pPr>
        <w:pStyle w:val="NormalWeb"/>
        <w:numPr>
          <w:ilvl w:val="0"/>
          <w:numId w:val="7"/>
        </w:numPr>
        <w:spacing w:before="0" w:after="0"/>
        <w:ind w:left="142" w:hanging="284"/>
        <w:rPr>
          <w:sz w:val="22"/>
          <w:szCs w:val="22"/>
        </w:rPr>
      </w:pPr>
      <w:r>
        <w:rPr>
          <w:rFonts w:cs="Arial" w:ascii="Arial" w:hAnsi="Arial"/>
          <w:sz w:val="22"/>
          <w:szCs w:val="22"/>
        </w:rPr>
        <w:t xml:space="preserve">Grupa docelowa: 44 osób (w tym 28K i 16M) biernych zawodowo - w szczególności wykluczonych społecznie, zagrożonych ubóstwem lub wykluczeniem społecznym, z terenu woj. lubelskiego </w:t>
      </w:r>
    </w:p>
    <w:p>
      <w:pPr>
        <w:pStyle w:val="NormalWeb"/>
        <w:numPr>
          <w:ilvl w:val="0"/>
          <w:numId w:val="7"/>
        </w:numPr>
        <w:spacing w:before="0" w:after="0"/>
        <w:ind w:left="142" w:hanging="284"/>
        <w:rPr>
          <w:sz w:val="22"/>
          <w:szCs w:val="22"/>
        </w:rPr>
      </w:pPr>
      <w:r>
        <w:rPr>
          <w:rFonts w:cs="Arial" w:ascii="Arial" w:hAnsi="Arial"/>
          <w:sz w:val="22"/>
          <w:szCs w:val="22"/>
        </w:rPr>
        <w:t xml:space="preserve">Kryteria kwalifikowalności (wymagane): </w:t>
      </w:r>
    </w:p>
    <w:p>
      <w:pPr>
        <w:pStyle w:val="NormalWeb"/>
        <w:numPr>
          <w:ilvl w:val="1"/>
          <w:numId w:val="7"/>
        </w:numPr>
        <w:spacing w:before="0" w:after="0"/>
        <w:rPr>
          <w:sz w:val="22"/>
          <w:szCs w:val="22"/>
        </w:rPr>
      </w:pPr>
      <w:r>
        <w:rPr>
          <w:rFonts w:cs="Arial" w:ascii="Arial" w:hAnsi="Arial"/>
          <w:sz w:val="22"/>
          <w:szCs w:val="22"/>
        </w:rPr>
        <w:t>wiek od 18 r.ż. (zgodnie z dokumentem tożsamości.) - jeśli poniżej (wymaga zgody rodzica/opiekuna) –</w:t>
      </w:r>
    </w:p>
    <w:p>
      <w:pPr>
        <w:pStyle w:val="NormalWeb"/>
        <w:numPr>
          <w:ilvl w:val="1"/>
          <w:numId w:val="7"/>
        </w:numPr>
        <w:spacing w:before="0" w:after="0"/>
        <w:rPr>
          <w:sz w:val="22"/>
          <w:szCs w:val="22"/>
        </w:rPr>
      </w:pPr>
      <w:r>
        <w:rPr>
          <w:rFonts w:cs="Arial" w:ascii="Arial" w:hAnsi="Arial"/>
          <w:sz w:val="22"/>
          <w:szCs w:val="22"/>
        </w:rPr>
        <w:t>m. zamieszkania /przebywania na obszarze woj. Lubelskiego</w:t>
      </w:r>
    </w:p>
    <w:p>
      <w:pPr>
        <w:pStyle w:val="ListParagraph"/>
        <w:widowControl w:val="false"/>
        <w:numPr>
          <w:ilvl w:val="1"/>
          <w:numId w:val="7"/>
        </w:numPr>
        <w:tabs>
          <w:tab w:val="clear" w:pos="708"/>
          <w:tab w:val="left" w:pos="658" w:leader="none"/>
        </w:tabs>
        <w:spacing w:lineRule="auto" w:line="240" w:before="40" w:after="0"/>
        <w:jc w:val="both"/>
        <w:rPr>
          <w:rFonts w:ascii="Arial" w:hAnsi="Arial" w:cs="Arial"/>
        </w:rPr>
      </w:pPr>
      <w:r>
        <w:rPr>
          <w:rFonts w:cs="Arial" w:ascii="Arial" w:hAnsi="Arial"/>
        </w:rPr>
        <w:t>Status osoby biernej zawodowo – kandydat na uczestnika projektu jest zobligowany do przedstawienia zaświadczenia z ZUS (wniosek na druku US-7) - zaświadczenie obejmuje brak tytułu do odprowadzania składek na ubezpieczenia społeczne w związku z zatrudnieniem lub wykonywaniem innej pracy zarobkowej</w:t>
      </w:r>
    </w:p>
    <w:p>
      <w:pPr>
        <w:pStyle w:val="NormalWeb"/>
        <w:numPr>
          <w:ilvl w:val="1"/>
          <w:numId w:val="7"/>
        </w:numPr>
        <w:spacing w:before="280" w:after="0"/>
        <w:rPr>
          <w:sz w:val="22"/>
          <w:szCs w:val="22"/>
        </w:rPr>
      </w:pPr>
      <w:r>
        <w:rPr>
          <w:rFonts w:cs="Arial" w:ascii="Arial" w:hAnsi="Arial"/>
          <w:sz w:val="22"/>
          <w:szCs w:val="22"/>
        </w:rPr>
        <w:t xml:space="preserve">niekorzystanie ze wsparcia w innym proj. EFS+ (weryfikacja UP) </w:t>
      </w:r>
    </w:p>
    <w:p>
      <w:pPr>
        <w:pStyle w:val="NormalWeb"/>
        <w:numPr>
          <w:ilvl w:val="0"/>
          <w:numId w:val="7"/>
        </w:numPr>
        <w:spacing w:before="0" w:after="280"/>
        <w:rPr>
          <w:rFonts w:ascii="Arial" w:hAnsi="Arial" w:cs="Arial"/>
          <w:sz w:val="22"/>
          <w:szCs w:val="22"/>
        </w:rPr>
      </w:pPr>
      <w:r>
        <w:rPr>
          <w:rFonts w:cs="Arial" w:ascii="Arial" w:hAnsi="Arial"/>
          <w:sz w:val="22"/>
          <w:szCs w:val="22"/>
        </w:rPr>
        <w:t>Kryteria premiujące (0-19):</w:t>
        <w:br/>
        <w:t xml:space="preserve">a. osoby wykluczone społecznie, zagrożone ubóstwem lub wykluczeniem społecznym (5pkt) </w:t>
        <w:br/>
        <w:t>b. status ON (3pkt)</w:t>
        <w:br/>
        <w:t>c. Kobiety (3pkt)</w:t>
        <w:br/>
        <w:t>d. Kobiety powracające po przewie związanej z urodzeniem dziecka (do 7lat) (3pkt)</w:t>
        <w:br/>
        <w:t xml:space="preserve">e. os. z terenów objętych rewitalizacją (5pkt) </w:t>
      </w:r>
    </w:p>
    <w:p>
      <w:pPr>
        <w:pStyle w:val="ListParagraph"/>
        <w:widowControl w:val="false"/>
        <w:tabs>
          <w:tab w:val="clear" w:pos="708"/>
          <w:tab w:val="left" w:pos="658" w:leader="none"/>
        </w:tabs>
        <w:spacing w:lineRule="auto" w:line="240" w:before="40" w:after="0"/>
        <w:ind w:left="0" w:hanging="0"/>
        <w:jc w:val="both"/>
        <w:rPr>
          <w:rFonts w:ascii="Arial" w:hAnsi="Arial" w:cs="Arial"/>
          <w:b/>
          <w:b/>
          <w:bCs/>
          <w:u w:val="single"/>
        </w:rPr>
      </w:pPr>
      <w:r>
        <w:rPr>
          <w:rFonts w:cs="Arial" w:ascii="Arial" w:hAnsi="Arial"/>
          <w:b/>
          <w:bCs/>
          <w:u w:val="single"/>
        </w:rPr>
        <w:t>Kandydat na uczestnika projektu składa oświadczenie (zawarte w formularzu rekrutacyjnym), że nie otrzymuje jednocześnie wsparcia w więcej niż jednym projekcie dofinansowanym ze środków EFS+.</w:t>
      </w:r>
    </w:p>
    <w:p>
      <w:pPr>
        <w:pStyle w:val="ListParagraph"/>
        <w:widowControl w:val="false"/>
        <w:tabs>
          <w:tab w:val="clear" w:pos="708"/>
          <w:tab w:val="left" w:pos="658" w:leader="none"/>
        </w:tabs>
        <w:spacing w:lineRule="auto" w:line="240" w:before="40" w:after="0"/>
        <w:ind w:left="0" w:hanging="0"/>
        <w:jc w:val="both"/>
        <w:rPr>
          <w:rFonts w:ascii="Arial" w:hAnsi="Arial" w:cs="Arial"/>
          <w:b/>
          <w:b/>
          <w:bCs/>
          <w:u w:val="single"/>
        </w:rPr>
      </w:pPr>
      <w:r>
        <w:rPr>
          <w:rFonts w:cs="Arial" w:ascii="Arial" w:hAnsi="Arial"/>
          <w:b/>
          <w:bCs/>
          <w:u w:val="single"/>
        </w:rPr>
      </w:r>
    </w:p>
    <w:p>
      <w:pPr>
        <w:pStyle w:val="ListParagraph"/>
        <w:widowControl w:val="false"/>
        <w:tabs>
          <w:tab w:val="clear" w:pos="708"/>
          <w:tab w:val="left" w:pos="658" w:leader="none"/>
        </w:tabs>
        <w:spacing w:lineRule="auto" w:line="240" w:before="40" w:after="0"/>
        <w:ind w:left="0" w:hanging="0"/>
        <w:jc w:val="both"/>
        <w:rPr>
          <w:rFonts w:ascii="Arial" w:hAnsi="Arial" w:cs="Arial"/>
          <w:b/>
          <w:b/>
          <w:bCs/>
        </w:rPr>
      </w:pPr>
      <w:r>
        <w:rPr>
          <w:rFonts w:cs="Arial" w:ascii="Arial" w:hAnsi="Arial"/>
          <w:b/>
          <w:bCs/>
        </w:rPr>
        <w:t>W ramach Projektu dla Uczestników/-czek zaplanowano następujące</w:t>
      </w:r>
      <w:r>
        <w:rPr>
          <w:rFonts w:cs="Arial" w:ascii="Arial" w:hAnsi="Arial"/>
          <w:b/>
          <w:bCs/>
          <w:spacing w:val="-5"/>
        </w:rPr>
        <w:t xml:space="preserve"> rodzaje </w:t>
      </w:r>
      <w:r>
        <w:rPr>
          <w:rFonts w:cs="Arial" w:ascii="Arial" w:hAnsi="Arial"/>
          <w:b/>
          <w:bCs/>
        </w:rPr>
        <w:t xml:space="preserve">wsparcia. </w:t>
      </w:r>
    </w:p>
    <w:p>
      <w:pPr>
        <w:pStyle w:val="ListParagraph"/>
        <w:widowControl w:val="false"/>
        <w:numPr>
          <w:ilvl w:val="0"/>
          <w:numId w:val="12"/>
        </w:numPr>
        <w:tabs>
          <w:tab w:val="clear" w:pos="708"/>
          <w:tab w:val="left" w:pos="284" w:leader="none"/>
        </w:tabs>
        <w:spacing w:lineRule="auto" w:line="240" w:before="40" w:after="0"/>
        <w:ind w:left="0" w:hanging="284"/>
        <w:jc w:val="both"/>
        <w:rPr>
          <w:rFonts w:ascii="Arial" w:hAnsi="Arial" w:cs="Arial"/>
        </w:rPr>
      </w:pPr>
      <w:r>
        <w:rPr>
          <w:rFonts w:cs="Arial" w:ascii="Arial" w:hAnsi="Arial"/>
          <w:b/>
          <w:bCs/>
          <w:u w:val="single"/>
        </w:rPr>
        <w:t>Indywidualna diagnoza potrzeb wraz z opracowaniem Indywidualnej Ścieżki Reintegracji</w:t>
      </w:r>
      <w:r>
        <w:rPr>
          <w:rFonts w:cs="Arial" w:ascii="Arial" w:hAnsi="Arial"/>
          <w:b/>
          <w:bCs/>
        </w:rPr>
        <w:t xml:space="preserve"> </w:t>
      </w:r>
      <w:r>
        <w:rPr>
          <w:rFonts w:cs="Arial" w:ascii="Arial" w:hAnsi="Arial"/>
        </w:rPr>
        <w:t xml:space="preserve">– 8 godziny na uczestnika. Wsparcie przewidziane dla wszystkich uczestników. </w:t>
      </w:r>
    </w:p>
    <w:p>
      <w:pPr>
        <w:pStyle w:val="ListParagraph"/>
        <w:widowControl w:val="false"/>
        <w:tabs>
          <w:tab w:val="clear" w:pos="708"/>
          <w:tab w:val="left" w:pos="284" w:leader="none"/>
        </w:tabs>
        <w:spacing w:lineRule="auto" w:line="240" w:before="40" w:after="0"/>
        <w:ind w:left="0" w:hanging="0"/>
        <w:jc w:val="both"/>
        <w:rPr>
          <w:rFonts w:ascii="Arial" w:hAnsi="Arial" w:cs="Arial"/>
          <w:lang w:eastAsia="pl-PL"/>
        </w:rPr>
      </w:pPr>
      <w:r>
        <w:rPr>
          <w:rFonts w:cs="Arial" w:ascii="Arial" w:hAnsi="Arial"/>
          <w:b/>
          <w:bCs/>
        </w:rPr>
        <w:t>Charakter i zakres wsparcia</w:t>
      </w:r>
      <w:r>
        <w:rPr>
          <w:rFonts w:cs="Arial" w:ascii="Arial" w:hAnsi="Arial"/>
          <w:lang w:eastAsia="pl-PL"/>
        </w:rPr>
        <w:t>:</w:t>
      </w:r>
    </w:p>
    <w:p>
      <w:pPr>
        <w:pStyle w:val="ListParagraph"/>
        <w:widowControl w:val="false"/>
        <w:numPr>
          <w:ilvl w:val="0"/>
          <w:numId w:val="15"/>
        </w:numPr>
        <w:tabs>
          <w:tab w:val="clear" w:pos="708"/>
          <w:tab w:val="left" w:pos="284" w:leader="none"/>
        </w:tabs>
        <w:spacing w:lineRule="auto" w:line="240" w:before="40" w:after="0"/>
        <w:jc w:val="both"/>
        <w:rPr>
          <w:rFonts w:ascii="Arial" w:hAnsi="Arial" w:cs="Arial"/>
          <w:lang w:eastAsia="pl-PL"/>
        </w:rPr>
      </w:pPr>
      <w:r>
        <w:rPr>
          <w:rFonts w:cs="Arial" w:ascii="Arial" w:hAnsi="Arial"/>
          <w:lang w:eastAsia="pl-PL"/>
        </w:rPr>
        <w:t xml:space="preserve">Poradnictwo zawodowe wraz z IPD - 4 godziny przepadające na Uczestnika/Uczestniczkę Projektu </w:t>
      </w:r>
    </w:p>
    <w:p>
      <w:pPr>
        <w:pStyle w:val="ListParagraph"/>
        <w:widowControl w:val="false"/>
        <w:tabs>
          <w:tab w:val="clear" w:pos="708"/>
          <w:tab w:val="left" w:pos="284" w:leader="none"/>
        </w:tabs>
        <w:spacing w:lineRule="auto" w:line="240" w:before="40" w:after="0"/>
        <w:ind w:left="0" w:hanging="0"/>
        <w:jc w:val="both"/>
        <w:rPr>
          <w:rFonts w:ascii="Arial" w:hAnsi="Arial" w:cs="Arial"/>
          <w:lang w:eastAsia="pl-PL"/>
        </w:rPr>
      </w:pPr>
      <w:r>
        <w:rPr>
          <w:rFonts w:cs="Arial" w:ascii="Arial" w:hAnsi="Arial"/>
          <w:lang w:eastAsia="pl-PL"/>
        </w:rPr>
        <w:t>Indywidualne spotkania z doradcą zawodowym obejmują:</w:t>
      </w:r>
    </w:p>
    <w:p>
      <w:pPr>
        <w:pStyle w:val="ListParagraph"/>
        <w:widowControl w:val="false"/>
        <w:tabs>
          <w:tab w:val="clear" w:pos="708"/>
          <w:tab w:val="left" w:pos="284" w:leader="none"/>
        </w:tabs>
        <w:spacing w:lineRule="auto" w:line="240" w:before="40" w:after="0"/>
        <w:ind w:left="709" w:hanging="425"/>
        <w:jc w:val="both"/>
        <w:rPr>
          <w:rFonts w:ascii="Arial" w:hAnsi="Arial" w:cs="Arial"/>
          <w:lang w:eastAsia="pl-PL"/>
        </w:rPr>
      </w:pPr>
      <w:r>
        <w:rPr>
          <w:rFonts w:cs="Arial" w:ascii="Arial" w:hAnsi="Arial"/>
          <w:lang w:eastAsia="pl-PL"/>
        </w:rPr>
        <w:t>pogłębiona analiza potrzeb (zakresu i intensywności wsparcia, doboru szkoleń),</w:t>
      </w:r>
    </w:p>
    <w:p>
      <w:pPr>
        <w:pStyle w:val="ListParagraph"/>
        <w:widowControl w:val="false"/>
        <w:tabs>
          <w:tab w:val="clear" w:pos="708"/>
          <w:tab w:val="left" w:pos="284" w:leader="none"/>
        </w:tabs>
        <w:spacing w:lineRule="auto" w:line="240" w:before="40" w:after="0"/>
        <w:ind w:left="709" w:hanging="425"/>
        <w:jc w:val="both"/>
        <w:rPr>
          <w:rFonts w:ascii="Arial" w:hAnsi="Arial" w:cs="Arial"/>
          <w:lang w:eastAsia="pl-PL"/>
        </w:rPr>
      </w:pPr>
      <w:r>
        <w:rPr>
          <w:rFonts w:cs="Arial" w:ascii="Arial" w:hAnsi="Arial"/>
          <w:lang w:eastAsia="pl-PL"/>
        </w:rPr>
        <w:t>-opracowanie i objęcie IŚR wszystkich UP,</w:t>
      </w:r>
    </w:p>
    <w:p>
      <w:pPr>
        <w:pStyle w:val="ListParagraph"/>
        <w:widowControl w:val="false"/>
        <w:tabs>
          <w:tab w:val="clear" w:pos="708"/>
          <w:tab w:val="left" w:pos="284" w:leader="none"/>
        </w:tabs>
        <w:spacing w:lineRule="auto" w:line="240" w:before="40" w:after="0"/>
        <w:ind w:left="709" w:hanging="425"/>
        <w:jc w:val="both"/>
        <w:rPr>
          <w:rFonts w:ascii="Arial" w:hAnsi="Arial" w:cs="Arial"/>
          <w:lang w:eastAsia="pl-PL"/>
        </w:rPr>
      </w:pPr>
      <w:r>
        <w:rPr>
          <w:rFonts w:cs="Arial" w:ascii="Arial" w:hAnsi="Arial"/>
          <w:lang w:eastAsia="pl-PL"/>
        </w:rPr>
        <w:t>-określenie stopnia oddalenia od rynku pracy,</w:t>
      </w:r>
    </w:p>
    <w:p>
      <w:pPr>
        <w:pStyle w:val="ListParagraph"/>
        <w:widowControl w:val="false"/>
        <w:tabs>
          <w:tab w:val="clear" w:pos="708"/>
          <w:tab w:val="left" w:pos="284" w:leader="none"/>
        </w:tabs>
        <w:spacing w:lineRule="auto" w:line="240" w:before="40" w:after="0"/>
        <w:ind w:left="426" w:hanging="142"/>
        <w:jc w:val="both"/>
        <w:rPr>
          <w:rFonts w:ascii="Arial" w:hAnsi="Arial" w:cs="Arial"/>
          <w:lang w:eastAsia="pl-PL"/>
        </w:rPr>
      </w:pPr>
      <w:r>
        <w:rPr>
          <w:rFonts w:cs="Arial" w:ascii="Arial" w:hAnsi="Arial"/>
          <w:lang w:eastAsia="pl-PL"/>
        </w:rPr>
        <w:t>-analiza osobowości zawodowej i określenie predyspozycji zawodowych jako planowanie rozwoju kariery zawodowej,</w:t>
      </w:r>
    </w:p>
    <w:p>
      <w:pPr>
        <w:pStyle w:val="ListParagraph"/>
        <w:widowControl w:val="false"/>
        <w:tabs>
          <w:tab w:val="clear" w:pos="708"/>
          <w:tab w:val="left" w:pos="284" w:leader="none"/>
        </w:tabs>
        <w:spacing w:lineRule="auto" w:line="240" w:before="40" w:after="0"/>
        <w:ind w:left="709" w:hanging="425"/>
        <w:jc w:val="both"/>
        <w:rPr>
          <w:rFonts w:ascii="Arial" w:hAnsi="Arial" w:cs="Arial"/>
          <w:lang w:eastAsia="pl-PL"/>
        </w:rPr>
      </w:pPr>
      <w:r>
        <w:rPr>
          <w:rFonts w:cs="Arial" w:ascii="Arial" w:hAnsi="Arial"/>
          <w:lang w:eastAsia="pl-PL"/>
        </w:rPr>
        <w:t>-określenie potencjału: analiza mocnych i słabych stron,</w:t>
      </w:r>
    </w:p>
    <w:p>
      <w:pPr>
        <w:pStyle w:val="ListParagraph"/>
        <w:widowControl w:val="false"/>
        <w:tabs>
          <w:tab w:val="clear" w:pos="708"/>
          <w:tab w:val="left" w:pos="284" w:leader="none"/>
        </w:tabs>
        <w:spacing w:lineRule="auto" w:line="240" w:before="40" w:after="0"/>
        <w:ind w:left="720" w:hanging="0"/>
        <w:jc w:val="both"/>
        <w:rPr>
          <w:rFonts w:ascii="Arial" w:hAnsi="Arial" w:cs="Arial"/>
          <w:lang w:eastAsia="pl-PL"/>
        </w:rPr>
      </w:pPr>
      <w:r>
        <w:rPr>
          <w:rFonts w:cs="Arial" w:ascii="Arial" w:hAnsi="Arial"/>
          <w:lang w:eastAsia="pl-PL"/>
        </w:rPr>
        <w:t xml:space="preserve">2. Wsparcie coacha - 4 godziny przepadające na Uczestnika/Uczestniczkę Projektu </w:t>
      </w:r>
    </w:p>
    <w:p>
      <w:pPr>
        <w:pStyle w:val="ListParagraph"/>
        <w:widowControl w:val="false"/>
        <w:tabs>
          <w:tab w:val="clear" w:pos="708"/>
          <w:tab w:val="left" w:pos="284" w:leader="none"/>
        </w:tabs>
        <w:spacing w:before="40" w:after="0"/>
        <w:ind w:left="284" w:hanging="0"/>
        <w:rPr>
          <w:rFonts w:ascii="Arial" w:hAnsi="Arial" w:cs="Arial"/>
          <w:lang w:eastAsia="pl-PL"/>
        </w:rPr>
      </w:pPr>
      <w:r>
        <w:rPr>
          <w:rFonts w:cs="Arial" w:ascii="Arial" w:hAnsi="Arial"/>
          <w:lang w:eastAsia="pl-PL"/>
        </w:rPr>
        <w:t>-motywacja do wytrwania w zaplanowanych działaniach,</w:t>
        <w:br/>
        <w:t xml:space="preserve">-wspieranie osoby w czasie wyboru kierunku rozwoju zawodowego lub pierwszym okresie podjęcia nowej pracy </w:t>
      </w:r>
    </w:p>
    <w:p>
      <w:pPr>
        <w:pStyle w:val="NormalWeb"/>
        <w:numPr>
          <w:ilvl w:val="0"/>
          <w:numId w:val="12"/>
        </w:numPr>
        <w:shd w:val="clear" w:color="auto" w:fill="FFFFFF"/>
        <w:spacing w:before="280" w:after="280"/>
        <w:ind w:left="142" w:hanging="426"/>
        <w:rPr>
          <w:b/>
          <w:b/>
          <w:bCs/>
          <w:sz w:val="22"/>
          <w:szCs w:val="22"/>
          <w:u w:val="single"/>
        </w:rPr>
      </w:pPr>
      <w:r>
        <w:rPr>
          <w:rFonts w:cs="Arial" w:ascii="Arial" w:hAnsi="Arial"/>
          <w:b/>
          <w:bCs/>
          <w:sz w:val="22"/>
          <w:szCs w:val="22"/>
          <w:u w:val="single"/>
        </w:rPr>
        <w:t xml:space="preserve">Trening umiejętności społecznych i wzmocnienie kompetencji społecznych </w:t>
      </w:r>
    </w:p>
    <w:p>
      <w:pPr>
        <w:pStyle w:val="NormalWeb"/>
        <w:shd w:val="clear" w:color="auto" w:fill="FFFFFF"/>
        <w:spacing w:before="280" w:after="280"/>
        <w:ind w:left="142" w:hanging="0"/>
        <w:rPr>
          <w:rFonts w:ascii="Arial" w:hAnsi="Arial" w:cs="Arial"/>
          <w:b/>
          <w:b/>
          <w:bCs/>
          <w:sz w:val="22"/>
          <w:szCs w:val="22"/>
        </w:rPr>
      </w:pPr>
      <w:r>
        <w:rPr>
          <w:rFonts w:cs="Arial" w:ascii="Arial" w:hAnsi="Arial"/>
          <w:b/>
          <w:bCs/>
          <w:sz w:val="22"/>
          <w:szCs w:val="22"/>
        </w:rPr>
        <w:t>Charakter i zakres wsparcia</w:t>
      </w:r>
    </w:p>
    <w:p>
      <w:pPr>
        <w:pStyle w:val="NormalWeb"/>
        <w:numPr>
          <w:ilvl w:val="0"/>
          <w:numId w:val="16"/>
        </w:numPr>
        <w:shd w:val="clear" w:color="auto" w:fill="FFFFFF"/>
        <w:spacing w:before="280" w:after="280"/>
        <w:rPr>
          <w:rFonts w:ascii="Arial" w:hAnsi="Arial" w:cs="Arial"/>
          <w:sz w:val="22"/>
          <w:szCs w:val="22"/>
        </w:rPr>
      </w:pPr>
      <w:r>
        <w:rPr>
          <w:rFonts w:cs="Arial" w:ascii="Arial" w:hAnsi="Arial"/>
          <w:sz w:val="22"/>
          <w:szCs w:val="22"/>
        </w:rPr>
        <w:t>Trening ekonomiczny (16h dydaktyczne/grupę̨):</w:t>
        <w:br/>
        <w:t>-wzmocnienie i rozwój umiejętności wykorzystania czynności życia codziennego w obszarze kształtowania i podtrzymywania orientacji w wartości pieniądza i towaru oraz umiejętności planowania wydatków według swoich potrzeb ale i możliwości.</w:t>
      </w:r>
    </w:p>
    <w:p>
      <w:pPr>
        <w:pStyle w:val="NormalWeb"/>
        <w:shd w:val="clear" w:color="auto" w:fill="FFFFFF"/>
        <w:spacing w:before="280" w:after="280"/>
        <w:ind w:left="502" w:hanging="0"/>
        <w:rPr>
          <w:rFonts w:ascii="Arial" w:hAnsi="Arial" w:cs="Arial"/>
          <w:sz w:val="22"/>
          <w:szCs w:val="22"/>
        </w:rPr>
      </w:pPr>
      <w:r>
        <w:rPr>
          <w:rFonts w:cs="Arial" w:ascii="Arial" w:hAnsi="Arial"/>
          <w:sz w:val="22"/>
          <w:szCs w:val="22"/>
        </w:rPr>
        <w:br/>
        <w:t>Trening ekonomiczny służy do rozwijania umiejętności wykorzystania czynności życia codziennego w zakresie:</w:t>
        <w:br/>
        <w:t>-kształtowania i podtrzymywania orientacji w wartości pieniądza i towaru,</w:t>
        <w:br/>
        <w:t>-umiejętności planowania wydatków</w:t>
        <w:br/>
        <w:t>wedle swoich potrzeb i możliwości,</w:t>
        <w:br/>
        <w:t>-nauka gospodarowania pieniędzmi, orientacji w cenach towarów i usług,</w:t>
        <w:br/>
        <w:t>-planowanie najpotrzebniejszych zakupów, wybór sklepu pod względem</w:t>
        <w:br/>
        <w:t>cenowym,</w:t>
        <w:br/>
        <w:t>-planowanie wydatków na cały miesiąc, oszczędne gospodarowanie budżetem oraz</w:t>
        <w:br/>
        <w:t>racjonalne wydawanie pieniędzy (wydatki stałe, takie jak czynsz za mieszkanie i inne opłaty związane z utrzymaniem domu),</w:t>
        <w:br/>
        <w:t>-wybieranie sprzętów AGD pod względem oszczędności energii,</w:t>
        <w:br/>
        <w:t>-nauka podstawowych pojęć ekonomicznych takich jak: pieniądz, wartość pieniądza, nominały (bilon, banknot), jak rozróżnić́ fałszywe pieniądze, deficyt budżetowy, inflacja, popyt, podaż̇,</w:t>
        <w:br/>
        <w:t>cena netto, cena brutto, podatek VAT i ich rodzaje, barter, bank, weksel, konta bankowe, lokaty</w:t>
        <w:br/>
        <w:t>i ich rodzaje, rożne formy płatności.</w:t>
      </w:r>
    </w:p>
    <w:p>
      <w:pPr>
        <w:pStyle w:val="NormalWeb"/>
        <w:numPr>
          <w:ilvl w:val="0"/>
          <w:numId w:val="16"/>
        </w:numPr>
        <w:shd w:val="clear" w:color="auto" w:fill="FFFFFF"/>
        <w:spacing w:before="280" w:after="280"/>
        <w:rPr>
          <w:rFonts w:ascii="Arial" w:hAnsi="Arial" w:cs="Arial"/>
          <w:sz w:val="22"/>
          <w:szCs w:val="22"/>
        </w:rPr>
      </w:pPr>
      <w:r>
        <w:rPr>
          <w:rFonts w:cs="Arial" w:ascii="Arial" w:hAnsi="Arial"/>
          <w:sz w:val="22"/>
          <w:szCs w:val="22"/>
        </w:rPr>
        <w:t>Warsztaty zarzadzanie sobą̨ (16h dydaktyczne/grupę):</w:t>
        <w:br/>
        <w:t>-utrzymanie porządku,</w:t>
        <w:br/>
        <w:t>-dbałość́ o czystość́,</w:t>
        <w:br/>
        <w:t>-terminowość́, dbanie o zdrowie,</w:t>
        <w:br/>
        <w:t>-opieka nad dziećmi,</w:t>
        <w:br/>
        <w:t>-porady dentystyczne, fryzjerskie, kosmetyczne.</w:t>
        <w:br/>
      </w:r>
    </w:p>
    <w:p>
      <w:pPr>
        <w:pStyle w:val="ListParagraph"/>
        <w:widowControl w:val="false"/>
        <w:numPr>
          <w:ilvl w:val="0"/>
          <w:numId w:val="16"/>
        </w:numPr>
        <w:tabs>
          <w:tab w:val="clear" w:pos="708"/>
          <w:tab w:val="left" w:pos="709" w:leader="none"/>
        </w:tabs>
        <w:spacing w:lineRule="auto" w:line="240" w:before="40" w:after="0"/>
        <w:jc w:val="both"/>
        <w:rPr>
          <w:rFonts w:ascii="Arial" w:hAnsi="Arial" w:cs="Arial"/>
        </w:rPr>
      </w:pPr>
      <w:r>
        <w:rPr>
          <w:rFonts w:cs="Arial" w:ascii="Arial" w:hAnsi="Arial"/>
        </w:rPr>
        <w:t xml:space="preserve">Porady prawne – 2 godziny na uczestnika, spotkania indywidualne z prawnikiem. Wsparcie przewidziane dla wszystkich uczestników. </w:t>
      </w:r>
    </w:p>
    <w:p>
      <w:pPr>
        <w:pStyle w:val="Normal"/>
        <w:tabs>
          <w:tab w:val="clear" w:pos="708"/>
          <w:tab w:val="left" w:pos="709" w:leader="none"/>
        </w:tabs>
        <w:ind w:firstLine="426"/>
        <w:rPr>
          <w:rFonts w:ascii="Arial" w:hAnsi="Arial" w:cs="Arial"/>
        </w:rPr>
      </w:pPr>
      <w:r>
        <w:rPr>
          <w:rFonts w:cs="Arial" w:ascii="Arial" w:hAnsi="Arial"/>
        </w:rPr>
        <w:t xml:space="preserve">  </w:t>
      </w:r>
      <w:r>
        <w:rPr>
          <w:rFonts w:cs="Arial" w:ascii="Arial" w:hAnsi="Arial"/>
        </w:rPr>
        <w:t>Porady prawne z zakresu:</w:t>
      </w:r>
    </w:p>
    <w:p>
      <w:pPr>
        <w:pStyle w:val="Normal"/>
        <w:tabs>
          <w:tab w:val="clear" w:pos="708"/>
          <w:tab w:val="left" w:pos="709" w:leader="none"/>
        </w:tabs>
        <w:ind w:left="567" w:hanging="0"/>
        <w:rPr>
          <w:rFonts w:ascii="Arial" w:hAnsi="Arial" w:cs="Arial"/>
          <w:lang w:eastAsia="pl-PL"/>
        </w:rPr>
      </w:pPr>
      <w:r>
        <w:rPr>
          <w:rFonts w:cs="Arial" w:ascii="Arial" w:hAnsi="Arial"/>
          <w:lang w:eastAsia="pl-PL"/>
        </w:rPr>
        <w:t>-poradnictwo w sytuacjach rodzinnych,</w:t>
        <w:br/>
        <w:t>-wychodzenie z długów,</w:t>
        <w:br/>
        <w:t>-sprawy alimentów,</w:t>
        <w:br/>
        <w:t>-niepełnosprawność́ dzieci,</w:t>
        <w:br/>
        <w:t xml:space="preserve">-prawa i przywileje. </w:t>
      </w:r>
    </w:p>
    <w:p>
      <w:pPr>
        <w:pStyle w:val="Normal"/>
        <w:tabs>
          <w:tab w:val="clear" w:pos="708"/>
          <w:tab w:val="left" w:pos="709" w:leader="none"/>
        </w:tabs>
        <w:rPr>
          <w:rFonts w:ascii="Arial" w:hAnsi="Arial" w:cs="Arial"/>
          <w:b/>
          <w:b/>
          <w:bCs/>
          <w:lang w:eastAsia="pl-PL"/>
        </w:rPr>
      </w:pPr>
      <w:r>
        <w:rPr>
          <w:rFonts w:cs="Arial" w:ascii="Arial" w:hAnsi="Arial"/>
          <w:b/>
          <w:bCs/>
          <w:lang w:eastAsia="pl-PL"/>
        </w:rPr>
      </w:r>
    </w:p>
    <w:p>
      <w:pPr>
        <w:pStyle w:val="ListParagraph"/>
        <w:widowControl w:val="false"/>
        <w:tabs>
          <w:tab w:val="clear" w:pos="708"/>
          <w:tab w:val="left" w:pos="284" w:leader="none"/>
        </w:tabs>
        <w:spacing w:lineRule="auto" w:line="240" w:before="40" w:after="0"/>
        <w:ind w:left="0" w:hanging="0"/>
        <w:jc w:val="both"/>
        <w:rPr>
          <w:rFonts w:ascii="Arial" w:hAnsi="Arial" w:cs="Arial"/>
          <w:lang w:eastAsia="pl-PL"/>
        </w:rPr>
      </w:pPr>
      <w:r>
        <w:rPr>
          <w:rFonts w:cs="Arial" w:ascii="Arial" w:hAnsi="Arial"/>
          <w:lang w:eastAsia="pl-PL"/>
        </w:rPr>
      </w:r>
    </w:p>
    <w:p>
      <w:pPr>
        <w:pStyle w:val="ListParagraph"/>
        <w:numPr>
          <w:ilvl w:val="0"/>
          <w:numId w:val="16"/>
        </w:numPr>
        <w:ind w:left="0" w:hanging="360"/>
        <w:rPr>
          <w:rFonts w:ascii="Arial" w:hAnsi="Arial" w:cs="Arial"/>
          <w:lang w:eastAsia="pl-PL"/>
        </w:rPr>
      </w:pPr>
      <w:r>
        <w:rPr>
          <w:rFonts w:cs="Arial" w:ascii="Arial" w:hAnsi="Arial"/>
          <w:b/>
          <w:bCs/>
          <w:u w:val="single"/>
          <w:lang w:eastAsia="pl-PL"/>
        </w:rPr>
        <w:t>Wsparcie psychologiczne</w:t>
      </w:r>
      <w:r>
        <w:rPr>
          <w:rFonts w:cs="Arial" w:ascii="Arial" w:hAnsi="Arial"/>
          <w:lang w:eastAsia="pl-PL"/>
        </w:rPr>
        <w:t xml:space="preserve"> – </w:t>
      </w:r>
      <w:r>
        <w:rPr>
          <w:rFonts w:cs="Arial" w:ascii="Arial" w:hAnsi="Arial"/>
        </w:rPr>
        <w:t>liczba spotkań i czas trwania ustalane indywidualnie z psychologiem, dostosowane do potrzeb UP. (śr. 6h/osoba -zegarowe)</w:t>
        <w:br/>
        <w:t>-stanowi uzupełnieni zad.1 i 2</w:t>
        <w:br/>
        <w:t xml:space="preserve">-w szczególności opieka psychologa podczas szkolenia i stażu –charakter ciągły. </w:t>
      </w:r>
    </w:p>
    <w:p>
      <w:pPr>
        <w:pStyle w:val="NormalWeb"/>
        <w:shd w:val="clear" w:color="auto" w:fill="FFFFFF"/>
        <w:spacing w:before="280" w:after="280"/>
        <w:rPr>
          <w:sz w:val="22"/>
          <w:szCs w:val="22"/>
        </w:rPr>
      </w:pPr>
      <w:r>
        <w:rPr>
          <w:rFonts w:cs="Arial" w:ascii="Arial" w:hAnsi="Arial"/>
          <w:sz w:val="22"/>
          <w:szCs w:val="22"/>
        </w:rPr>
        <w:t>Charakter i zakres wsparcia:</w:t>
        <w:br/>
        <w:t>- wzmacnianie potencjału, pogłębiane mocnych i niwelowanie słabych stron (zidentyfikowanych na etapie realizacji zadania 1)</w:t>
        <w:br/>
        <w:t>-radzenie sobie ze stresem i przezwyciężanie problemów</w:t>
        <w:br/>
        <w:t>życiowych, -motywacja do wytrwania w zaplanowanych działaniach,</w:t>
        <w:br/>
        <w:t>-weryfikacja nabytych umiejętności społecznych (wspieranie w kształtowaniu umiejętności społecznych, wspomaganie</w:t>
        <w:br/>
        <w:t>rozwoju osobistego i sfery emocjonalnej)</w:t>
      </w:r>
    </w:p>
    <w:p>
      <w:pPr>
        <w:pStyle w:val="ListParagraph"/>
        <w:numPr>
          <w:ilvl w:val="0"/>
          <w:numId w:val="16"/>
        </w:numPr>
        <w:ind w:left="142" w:hanging="426"/>
        <w:rPr>
          <w:rFonts w:ascii="Arial" w:hAnsi="Arial" w:cs="Arial"/>
          <w:b/>
          <w:b/>
          <w:bCs/>
          <w:u w:val="single"/>
          <w:lang w:eastAsia="pl-PL"/>
        </w:rPr>
      </w:pPr>
      <w:r>
        <w:rPr>
          <w:rFonts w:cs="Arial" w:ascii="Arial" w:hAnsi="Arial"/>
          <w:b/>
          <w:bCs/>
          <w:u w:val="single"/>
          <w:lang w:eastAsia="pl-PL"/>
        </w:rPr>
        <w:t>Szkolenia cyfrowe</w:t>
      </w:r>
    </w:p>
    <w:p>
      <w:pPr>
        <w:pStyle w:val="NormalWeb"/>
        <w:numPr>
          <w:ilvl w:val="0"/>
          <w:numId w:val="17"/>
        </w:numPr>
        <w:spacing w:before="280" w:after="0"/>
        <w:ind w:left="142" w:hanging="0"/>
        <w:rPr>
          <w:sz w:val="22"/>
          <w:szCs w:val="22"/>
        </w:rPr>
      </w:pPr>
      <w:r>
        <w:rPr>
          <w:rFonts w:cs="Arial" w:ascii="Arial" w:hAnsi="Arial"/>
          <w:sz w:val="22"/>
          <w:szCs w:val="22"/>
        </w:rPr>
        <w:t xml:space="preserve">Charakter i zakres wsparcia: </w:t>
        <w:br/>
        <w:t xml:space="preserve">zajęcia  grupowe, czas:6 dni szkol. (4gr x 10 - 12os) </w:t>
        <w:br/>
        <w:t xml:space="preserve">Każdy UP otrzymuje: Mat. szkoleniowe (skrypt, teczka, długopis, notatnik), catering, styp. </w:t>
        <w:br/>
      </w:r>
    </w:p>
    <w:p>
      <w:pPr>
        <w:pStyle w:val="NormalWeb"/>
        <w:numPr>
          <w:ilvl w:val="0"/>
          <w:numId w:val="17"/>
        </w:numPr>
        <w:spacing w:before="0" w:after="280"/>
        <w:ind w:left="142" w:hanging="0"/>
        <w:rPr>
          <w:sz w:val="22"/>
          <w:szCs w:val="22"/>
        </w:rPr>
      </w:pPr>
      <w:r>
        <w:rPr>
          <w:rFonts w:cs="Arial" w:ascii="Arial" w:hAnsi="Arial"/>
          <w:sz w:val="22"/>
          <w:szCs w:val="22"/>
        </w:rPr>
        <w:t>Najważniejsze zagadnienia merytoryczne modułu M11 sprzęt i oprogramowanie komputerowe: Komputer i jego budowa</w:t>
        <w:br/>
        <w:t>-komputer jako element składowy systemu informacyjnego</w:t>
        <w:br/>
        <w:t xml:space="preserve">-podstawowe elementy składowe współczesnego komputera oraz popularne jednostki miar stosowane w informatyce i technice informacyjnej </w:t>
      </w:r>
      <w:r>
        <w:rPr>
          <w:sz w:val="22"/>
          <w:szCs w:val="22"/>
        </w:rPr>
        <w:br/>
      </w:r>
      <w:r>
        <w:rPr>
          <w:rFonts w:cs="Arial" w:ascii="Arial" w:hAnsi="Arial"/>
          <w:sz w:val="22"/>
          <w:szCs w:val="22"/>
        </w:rPr>
        <w:t>-terminy i pojęcia wykorzystywane  w mierzeniu jednostek informatycznych</w:t>
        <w:br/>
        <w:t>Urządzenia peryferyjne</w:t>
        <w:br/>
        <w:t>-pojęcie urządzenia peryferyjnego. Wyjaśnienie zależności miedzy komputerem a urządzeniem wejścia/wyjścia</w:t>
        <w:br/>
        <w:t>-podstawowe urządzenia peryferyjne. Przegląd popularnych urządzeń́ wykorzystywanych w komputerach osobistych</w:t>
        <w:br/>
        <w:t>-rozróżnienie urządzeń́ wejścia/wyjścia. Zrozumienie i umiej. rozpoznania urządzeń́ oraz dopasowanie wymagań́ sprzętowych</w:t>
        <w:br/>
        <w:t>Sieci komputerowe</w:t>
        <w:br/>
        <w:t>-obszary zastosowania sieci komputer.</w:t>
        <w:br/>
        <w:t>-topologie sieci komputerowych</w:t>
        <w:br/>
        <w:t>-pojęcia: adres sieciowy (IP), adres sprzęt. (MAC) oraz wykorzystanie adresowania w praktyce -szybkość́ i rodzaje transmisji w sieciach komputerowych</w:t>
        <w:br/>
        <w:t>System operacyjny</w:t>
        <w:br/>
        <w:t>- system operacyjny jako interfejs pomiędzy maszyną a człowiekiem</w:t>
        <w:br/>
        <w:t>- podział systemów operacyjnych</w:t>
        <w:br/>
        <w:t>- zasoby sprzętowe i zarzadzanie  przez system operacyjny</w:t>
        <w:br/>
        <w:t>Oprogramowanie</w:t>
        <w:br/>
        <w:t>-oprogramowanie komputerowe jako produkt niematerialny, abstrakcyjny i unikalny</w:t>
        <w:br/>
        <w:t>-rodzaje oprogramowania, podział ze względu na licencjonowanie (freeware, sharware, trial itp.) -podstawowy podział oprogramowania ze względu na zastosowanie.</w:t>
      </w:r>
    </w:p>
    <w:p>
      <w:pPr>
        <w:pStyle w:val="Normal"/>
        <w:widowControl w:val="false"/>
        <w:tabs>
          <w:tab w:val="clear" w:pos="708"/>
          <w:tab w:val="left" w:pos="658" w:leader="none"/>
        </w:tabs>
        <w:spacing w:lineRule="auto" w:line="240" w:before="40" w:after="0"/>
        <w:ind w:left="142" w:right="546" w:hanging="0"/>
        <w:jc w:val="both"/>
        <w:rPr>
          <w:rFonts w:ascii="Arial" w:hAnsi="Arial" w:cs="Arial"/>
        </w:rPr>
      </w:pPr>
      <w:r>
        <w:rPr>
          <w:rFonts w:cs="Arial" w:ascii="Arial" w:hAnsi="Arial"/>
        </w:rPr>
      </w:r>
    </w:p>
    <w:p>
      <w:pPr>
        <w:pStyle w:val="ListParagraph"/>
        <w:numPr>
          <w:ilvl w:val="0"/>
          <w:numId w:val="17"/>
        </w:numPr>
        <w:ind w:left="0" w:hanging="360"/>
        <w:jc w:val="both"/>
        <w:rPr>
          <w:rFonts w:ascii="Arial" w:hAnsi="Arial" w:cs="Arial"/>
        </w:rPr>
      </w:pPr>
      <w:r>
        <w:rPr>
          <w:rFonts w:cs="Arial" w:ascii="Arial" w:hAnsi="Arial"/>
          <w:b/>
          <w:bCs/>
          <w:u w:val="single"/>
          <w:lang w:eastAsia="pl-PL"/>
        </w:rPr>
        <w:t>Szkolenia i kursy zawodowe</w:t>
      </w:r>
      <w:r>
        <w:rPr>
          <w:rFonts w:cs="Arial" w:ascii="Arial" w:hAnsi="Arial"/>
          <w:b/>
          <w:bCs/>
          <w:lang w:eastAsia="pl-PL"/>
        </w:rPr>
        <w:t xml:space="preserve"> </w:t>
      </w:r>
      <w:r>
        <w:rPr>
          <w:rFonts w:cs="Arial" w:ascii="Arial" w:hAnsi="Arial"/>
        </w:rPr>
        <w:t>– Wsparcie przewidziane dla wszystkich uczestników. Zajęcia indywidualne lub grupowe, zgodne ze zdiagnozowanymi potrzebami i potencjale uczestnika, określonymi w IŚR oraz zdiagnozowanymi właściwego lokalnego lub regionalnego rynku pracy. Efektem szkolenia będzie nabycie kwalifikacji, potwierdzonych odpowiednim dokumentem (certyfikatem). W przypadku szkoleń krótkotrwałych (np. jednodniowych lub dwudniowych) będzie wymagana frekwencja na poziomie 100%, a w przypadku szkoleń wielodniowych lub długotrwałych na poziomie co najmniej 80%. Wsparcie realizowane przez cały okres realizacji projektu</w:t>
      </w:r>
    </w:p>
    <w:p>
      <w:pPr>
        <w:pStyle w:val="ListParagraph"/>
        <w:widowControl w:val="false"/>
        <w:numPr>
          <w:ilvl w:val="0"/>
          <w:numId w:val="17"/>
        </w:numPr>
        <w:tabs>
          <w:tab w:val="clear" w:pos="708"/>
          <w:tab w:val="left" w:pos="284" w:leader="none"/>
        </w:tabs>
        <w:spacing w:lineRule="auto" w:line="240" w:before="40" w:after="0"/>
        <w:ind w:left="0" w:hanging="360"/>
        <w:jc w:val="both"/>
        <w:rPr>
          <w:rFonts w:ascii="Arial" w:hAnsi="Arial" w:cs="Arial"/>
        </w:rPr>
      </w:pPr>
      <w:r>
        <w:rPr>
          <w:rFonts w:cs="Arial" w:ascii="Arial" w:hAnsi="Arial"/>
          <w:b/>
          <w:bCs/>
          <w:u w:val="single"/>
        </w:rPr>
        <w:t>Staże zawodowe</w:t>
      </w:r>
      <w:r>
        <w:rPr>
          <w:rFonts w:cs="Arial" w:ascii="Arial" w:hAnsi="Arial"/>
        </w:rPr>
        <w:t xml:space="preserve"> - Wsparcie przewidziane dla 22  uczestników </w:t>
      </w:r>
    </w:p>
    <w:p>
      <w:pPr>
        <w:pStyle w:val="ListParagraph"/>
        <w:widowControl w:val="false"/>
        <w:tabs>
          <w:tab w:val="clear" w:pos="708"/>
          <w:tab w:val="left" w:pos="284" w:leader="none"/>
        </w:tabs>
        <w:spacing w:lineRule="auto" w:line="240" w:before="40" w:after="0"/>
        <w:ind w:left="0" w:hanging="0"/>
        <w:jc w:val="both"/>
        <w:rPr>
          <w:rFonts w:ascii="Arial" w:hAnsi="Arial" w:cs="Arial"/>
          <w:b/>
          <w:b/>
          <w:bCs/>
        </w:rPr>
      </w:pPr>
      <w:r>
        <w:rPr>
          <w:rFonts w:cs="Arial" w:ascii="Arial" w:hAnsi="Arial"/>
          <w:b/>
          <w:bCs/>
        </w:rPr>
        <w:t>Charakter i zakres wsparcia:</w:t>
      </w:r>
    </w:p>
    <w:p>
      <w:pPr>
        <w:pStyle w:val="ListParagraph"/>
        <w:widowControl w:val="false"/>
        <w:numPr>
          <w:ilvl w:val="0"/>
          <w:numId w:val="14"/>
        </w:numPr>
        <w:tabs>
          <w:tab w:val="clear" w:pos="708"/>
          <w:tab w:val="left" w:pos="284" w:leader="none"/>
        </w:tabs>
        <w:spacing w:lineRule="auto" w:line="240" w:before="40" w:after="0"/>
        <w:jc w:val="both"/>
        <w:rPr>
          <w:rFonts w:ascii="Arial" w:hAnsi="Arial" w:cs="Arial"/>
        </w:rPr>
      </w:pPr>
      <w:r>
        <w:rPr>
          <w:rFonts w:cs="Arial" w:ascii="Arial" w:hAnsi="Arial"/>
        </w:rPr>
        <w:t>Staż zawodowy w wymiarze 3 miesiące/osobę</w:t>
      </w:r>
    </w:p>
    <w:p>
      <w:pPr>
        <w:pStyle w:val="ListParagraph"/>
        <w:widowControl w:val="false"/>
        <w:numPr>
          <w:ilvl w:val="0"/>
          <w:numId w:val="14"/>
        </w:numPr>
        <w:tabs>
          <w:tab w:val="clear" w:pos="708"/>
          <w:tab w:val="left" w:pos="284" w:leader="none"/>
        </w:tabs>
        <w:spacing w:lineRule="auto" w:line="240" w:before="40" w:after="0"/>
        <w:jc w:val="both"/>
        <w:rPr>
          <w:rFonts w:ascii="Arial" w:hAnsi="Arial" w:cs="Arial"/>
        </w:rPr>
      </w:pPr>
      <w:r>
        <w:rPr>
          <w:rFonts w:cs="Arial" w:ascii="Arial" w:hAnsi="Arial"/>
        </w:rPr>
        <w:t xml:space="preserve">Staże w ramach projektu będą zgodne z tematyką szkoleń oferowanych w projekcie na rzecz uczestnika. </w:t>
      </w:r>
    </w:p>
    <w:p>
      <w:pPr>
        <w:pStyle w:val="ListParagraph"/>
        <w:widowControl w:val="false"/>
        <w:numPr>
          <w:ilvl w:val="0"/>
          <w:numId w:val="14"/>
        </w:numPr>
        <w:tabs>
          <w:tab w:val="clear" w:pos="708"/>
          <w:tab w:val="left" w:pos="284" w:leader="none"/>
        </w:tabs>
        <w:spacing w:lineRule="auto" w:line="240" w:before="40" w:after="0"/>
        <w:jc w:val="both"/>
        <w:rPr>
          <w:rFonts w:ascii="Arial" w:hAnsi="Arial" w:cs="Arial"/>
        </w:rPr>
      </w:pPr>
      <w:r>
        <w:rPr>
          <w:rFonts w:cs="Arial" w:ascii="Arial" w:hAnsi="Arial"/>
        </w:rPr>
        <w:t xml:space="preserve">Realizowane wsparcie będzie służyło podniesieniu doświadczenia zawodowego uwzględniającego zasoby indywidualne uczestnika. </w:t>
      </w:r>
    </w:p>
    <w:p>
      <w:pPr>
        <w:pStyle w:val="ListParagraph"/>
        <w:widowControl w:val="false"/>
        <w:tabs>
          <w:tab w:val="clear" w:pos="708"/>
          <w:tab w:val="left" w:pos="284" w:leader="none"/>
        </w:tabs>
        <w:spacing w:lineRule="auto" w:line="240" w:before="40" w:after="0"/>
        <w:ind w:left="360" w:hanging="0"/>
        <w:jc w:val="both"/>
        <w:rPr>
          <w:rFonts w:ascii="Arial" w:hAnsi="Arial" w:cs="Arial"/>
        </w:rPr>
      </w:pPr>
      <w:r>
        <w:rPr>
          <w:rFonts w:cs="Arial" w:ascii="Arial" w:hAnsi="Arial"/>
        </w:rPr>
        <w:t>Wsparcie realizowane przez cały okres realizacji projektu</w:t>
      </w:r>
    </w:p>
    <w:p>
      <w:pPr>
        <w:pStyle w:val="ListParagraph"/>
        <w:widowControl w:val="false"/>
        <w:tabs>
          <w:tab w:val="clear" w:pos="708"/>
          <w:tab w:val="left" w:pos="284" w:leader="none"/>
        </w:tabs>
        <w:spacing w:lineRule="auto" w:line="240" w:before="40" w:after="0"/>
        <w:ind w:left="0" w:hanging="0"/>
        <w:jc w:val="both"/>
        <w:rPr>
          <w:rFonts w:ascii="Arial" w:hAnsi="Arial" w:cs="Arial"/>
        </w:rPr>
      </w:pPr>
      <w:r>
        <w:rPr>
          <w:rFonts w:cs="Arial" w:ascii="Arial" w:hAnsi="Arial"/>
        </w:rPr>
      </w:r>
    </w:p>
    <w:p>
      <w:pPr>
        <w:pStyle w:val="ListParagraph"/>
        <w:widowControl w:val="false"/>
        <w:numPr>
          <w:ilvl w:val="0"/>
          <w:numId w:val="17"/>
        </w:numPr>
        <w:tabs>
          <w:tab w:val="clear" w:pos="708"/>
          <w:tab w:val="left" w:pos="284" w:leader="none"/>
        </w:tabs>
        <w:spacing w:lineRule="auto" w:line="240" w:before="40" w:after="0"/>
        <w:ind w:left="0" w:hanging="360"/>
        <w:rPr>
          <w:rFonts w:ascii="Arial" w:hAnsi="Arial" w:cs="Arial"/>
          <w:b/>
          <w:b/>
          <w:bCs/>
        </w:rPr>
      </w:pPr>
      <w:r>
        <w:rPr>
          <w:rFonts w:cs="Arial" w:ascii="Arial" w:hAnsi="Arial"/>
          <w:b/>
          <w:bCs/>
          <w:u w:val="single"/>
          <w:lang w:eastAsia="pl-PL"/>
        </w:rPr>
        <w:t>Pośrednictwo pracy</w:t>
      </w:r>
      <w:r>
        <w:rPr>
          <w:rFonts w:cs="Arial" w:ascii="Arial" w:hAnsi="Arial"/>
          <w:lang w:eastAsia="pl-PL"/>
        </w:rPr>
        <w:t xml:space="preserve"> - 6 godzin na uczestnika, spotkania indywidualne z pośrednikiem pracy. Wsparcie przewidziane dla wszystkich uczestników.</w:t>
        <w:br/>
      </w:r>
      <w:r>
        <w:rPr>
          <w:rFonts w:cs="Arial" w:ascii="Arial" w:hAnsi="Arial"/>
          <w:b/>
          <w:bCs/>
        </w:rPr>
        <w:t>Charakter i zakres wsparcia:</w:t>
      </w:r>
    </w:p>
    <w:p>
      <w:pPr>
        <w:pStyle w:val="ListParagraph"/>
        <w:widowControl w:val="false"/>
        <w:tabs>
          <w:tab w:val="clear" w:pos="708"/>
          <w:tab w:val="left" w:pos="284" w:leader="none"/>
        </w:tabs>
        <w:spacing w:lineRule="auto" w:line="240" w:before="40" w:after="0"/>
        <w:ind w:left="0" w:hanging="0"/>
        <w:rPr>
          <w:rFonts w:ascii="Arial" w:hAnsi="Arial" w:cs="Arial"/>
          <w:lang w:eastAsia="pl-PL"/>
        </w:rPr>
      </w:pPr>
      <w:r>
        <w:rPr>
          <w:rFonts w:cs="Arial" w:ascii="Arial" w:hAnsi="Arial"/>
          <w:lang w:eastAsia="pl-PL"/>
        </w:rPr>
        <w:t>Na wsparcie złożą się następujące komponenty: pomoc uczestnikowi w uzyskaniu odpowiedniego zatrudnienia, pozyskiwanie ofert pracy, zawierających opis kwalifikacji i umiejętności wymaganych na danym stanowisku pracy, oferowanych przez pracodawcę warunków pracy i płacy, zakresu zadań na danym stanowisku, inicjowanie i organizowanie kontaktów uczestnika z pracodawcami. Każdemu uczestnikowi projektu pośrednik pracy przedstawi minimum 3 ofert pracy.</w:t>
      </w:r>
    </w:p>
    <w:p>
      <w:pPr>
        <w:pStyle w:val="ListParagraph"/>
        <w:widowControl w:val="false"/>
        <w:tabs>
          <w:tab w:val="clear" w:pos="708"/>
          <w:tab w:val="left" w:pos="284" w:leader="none"/>
        </w:tabs>
        <w:spacing w:lineRule="auto" w:line="240" w:before="40" w:after="0"/>
        <w:ind w:left="0" w:hanging="0"/>
        <w:rPr>
          <w:rFonts w:ascii="Arial" w:hAnsi="Arial" w:cs="Arial"/>
          <w:b/>
          <w:b/>
          <w:bCs/>
        </w:rPr>
      </w:pPr>
      <w:r>
        <w:rPr>
          <w:rFonts w:cs="Arial" w:ascii="Arial" w:hAnsi="Arial"/>
          <w:b/>
          <w:bCs/>
        </w:rPr>
      </w:r>
    </w:p>
    <w:p>
      <w:pPr>
        <w:pStyle w:val="NormalWeb"/>
        <w:numPr>
          <w:ilvl w:val="0"/>
          <w:numId w:val="17"/>
        </w:numPr>
        <w:shd w:val="clear" w:color="auto" w:fill="FFFFFF"/>
        <w:spacing w:before="280" w:after="280"/>
        <w:ind w:left="142" w:hanging="426"/>
        <w:rPr>
          <w:b/>
          <w:b/>
          <w:bCs/>
          <w:sz w:val="22"/>
          <w:szCs w:val="22"/>
          <w:u w:val="single"/>
        </w:rPr>
      </w:pPr>
      <w:r>
        <w:rPr>
          <w:rFonts w:cs="Arial" w:ascii="Arial" w:hAnsi="Arial"/>
          <w:b/>
          <w:bCs/>
          <w:sz w:val="22"/>
          <w:szCs w:val="22"/>
          <w:u w:val="single"/>
        </w:rPr>
        <w:t xml:space="preserve">Opieka nad dziećmi i osobami zależnymi </w:t>
      </w:r>
    </w:p>
    <w:p>
      <w:pPr>
        <w:pStyle w:val="NormalWeb"/>
        <w:shd w:val="clear" w:color="auto" w:fill="FFFFFF"/>
        <w:spacing w:before="280" w:after="280"/>
        <w:ind w:left="862" w:hanging="0"/>
        <w:jc w:val="both"/>
        <w:rPr>
          <w:rFonts w:ascii="Arial" w:hAnsi="Arial" w:cs="Arial"/>
          <w:b/>
          <w:b/>
          <w:bCs/>
        </w:rPr>
      </w:pPr>
      <w:r>
        <w:rPr>
          <w:rFonts w:cs="Arial" w:ascii="Arial" w:hAnsi="Arial"/>
          <w:b/>
          <w:bCs/>
        </w:rPr>
        <w:t>Charakter i zakres wsparcia</w:t>
      </w:r>
    </w:p>
    <w:p>
      <w:pPr>
        <w:pStyle w:val="NormalWeb"/>
        <w:shd w:val="clear" w:color="auto" w:fill="FFFFFF"/>
        <w:spacing w:before="280" w:after="280"/>
        <w:jc w:val="both"/>
        <w:rPr>
          <w:rFonts w:ascii="Arial" w:hAnsi="Arial" w:cs="Arial"/>
          <w:sz w:val="22"/>
          <w:szCs w:val="22"/>
        </w:rPr>
      </w:pPr>
      <w:r>
        <w:rPr>
          <w:rFonts w:cs="Arial" w:ascii="Arial" w:hAnsi="Arial"/>
        </w:rPr>
        <w:br/>
      </w:r>
      <w:r>
        <w:rPr>
          <w:rFonts w:cs="Arial" w:ascii="Arial" w:hAnsi="Arial"/>
          <w:sz w:val="22"/>
          <w:szCs w:val="22"/>
        </w:rPr>
        <w:t>- Zadanie w zakresie sprawowania opieki nad dzieckiem lub członkiem rodzin realizowane wyłącznie instytucjonalnie Zgodnie ustawą z dnia 20 kwietnia 2004 r. o promocji zatrudnienia i instytucjach rynku pracy Art. 61. 1. Bezrobotnym, o których mowa w art. 49 pkt 5, starosta może, po udokumentowaniu poniesionych kosztów, refundować́ koszty opieki nad dzieckiem lub dziećmi do lat 7 w wysokości uzgodnionej, nie wyższej jednak niż̇ połowa zasiłku, o którym mowa w art. 72 ust. 1 pkt 1, na każde dziecko, na opiekę̨ którego poniesiono koszty, jeżeli bezrobotny podejmie zatrudnienie lub inną pracę zarobkową lub zostanie skierowany na staż, przygotowanie zawodowe dorosłych lub szkolenie oraz pod warunkiem osiągania z tego tytułu miesięcznie przychodów nieprzekraczających minimalnego wynagrodzenia za pracę.</w:t>
      </w:r>
    </w:p>
    <w:p>
      <w:pPr>
        <w:pStyle w:val="NormalWeb"/>
        <w:shd w:val="clear" w:color="auto" w:fill="FFFFFF"/>
        <w:spacing w:before="280" w:after="280"/>
        <w:jc w:val="both"/>
        <w:rPr>
          <w:sz w:val="22"/>
          <w:szCs w:val="22"/>
        </w:rPr>
      </w:pPr>
      <w:r>
        <w:rPr>
          <w:rFonts w:cs="Arial" w:ascii="Arial" w:hAnsi="Arial"/>
          <w:sz w:val="22"/>
          <w:szCs w:val="22"/>
        </w:rPr>
        <w:t>-Refundacja, o której mowa w ust. 1, przysługuje na okres do 6 miesięcy.</w:t>
        <w:br/>
        <w:t>- W przypadku skierowania na staż, przygotowanie zawodowe dorosłych lub szkolenie refundacja kosztów opieki nad dzieckiem lub dziećmi do lat 7 następuje na okres odbywania stażu, przygotowania zawodowego dorosłych lub szkolenia.</w:t>
      </w:r>
    </w:p>
    <w:p>
      <w:pPr>
        <w:pStyle w:val="NormalWeb"/>
        <w:shd w:val="clear" w:color="auto" w:fill="FFFFFF"/>
        <w:spacing w:before="280" w:after="280"/>
        <w:ind w:left="862" w:hanging="0"/>
        <w:rPr/>
      </w:pPr>
      <w:r>
        <w:rPr/>
      </w:r>
    </w:p>
    <w:p>
      <w:pPr>
        <w:pStyle w:val="Normal"/>
        <w:widowControl w:val="false"/>
        <w:tabs>
          <w:tab w:val="clear" w:pos="708"/>
          <w:tab w:val="left" w:pos="284" w:leader="none"/>
        </w:tabs>
        <w:spacing w:lineRule="auto" w:line="240" w:before="40" w:after="0"/>
        <w:rPr>
          <w:rFonts w:ascii="Arial" w:hAnsi="Arial" w:cs="Arial"/>
          <w:b/>
          <w:b/>
          <w:bCs/>
        </w:rPr>
      </w:pPr>
      <w:r>
        <w:rPr>
          <w:rFonts w:cs="Arial" w:ascii="Arial" w:hAnsi="Arial"/>
          <w:b/>
          <w:bCs/>
        </w:rPr>
      </w:r>
    </w:p>
    <w:p>
      <w:pPr>
        <w:pStyle w:val="Nagwek3"/>
        <w:ind w:left="0" w:right="1251" w:hanging="0"/>
        <w:jc w:val="center"/>
        <w:rPr/>
      </w:pPr>
      <w:r>
        <w:rPr/>
        <w:t>Kryteria uczestnictwa w Projekcie</w:t>
      </w:r>
    </w:p>
    <w:p>
      <w:pPr>
        <w:pStyle w:val="Normal"/>
        <w:spacing w:lineRule="auto" w:line="240" w:before="158" w:after="200"/>
        <w:jc w:val="center"/>
        <w:rPr>
          <w:rFonts w:ascii="Arial" w:hAnsi="Arial" w:cs="Arial"/>
          <w:b/>
          <w:b/>
        </w:rPr>
      </w:pPr>
      <w:r>
        <w:rPr>
          <w:rFonts w:cs="Arial" w:ascii="Arial" w:hAnsi="Arial"/>
          <w:b/>
        </w:rPr>
        <w:t>§ 3.</w:t>
      </w:r>
    </w:p>
    <w:p>
      <w:pPr>
        <w:pStyle w:val="ListParagraph"/>
        <w:widowControl w:val="false"/>
        <w:numPr>
          <w:ilvl w:val="0"/>
          <w:numId w:val="6"/>
        </w:numPr>
        <w:tabs>
          <w:tab w:val="clear" w:pos="708"/>
          <w:tab w:val="left" w:pos="658" w:leader="none"/>
        </w:tabs>
        <w:spacing w:lineRule="auto" w:line="240" w:before="40" w:after="0"/>
        <w:ind w:left="0" w:right="546" w:hanging="284"/>
        <w:jc w:val="both"/>
        <w:rPr>
          <w:rFonts w:ascii="Arial" w:hAnsi="Arial" w:cs="Arial"/>
        </w:rPr>
      </w:pPr>
      <w:r>
        <w:rPr>
          <w:rFonts w:cs="Arial" w:ascii="Arial" w:hAnsi="Arial"/>
        </w:rPr>
        <w:t>Uczestnikiem/-czką Projektu może zostać osoba spełniająca łącznie następujące warunki:</w:t>
      </w:r>
    </w:p>
    <w:p>
      <w:pPr>
        <w:pStyle w:val="ListParagraph"/>
        <w:widowControl w:val="false"/>
        <w:numPr>
          <w:ilvl w:val="0"/>
          <w:numId w:val="10"/>
        </w:numPr>
        <w:tabs>
          <w:tab w:val="clear" w:pos="708"/>
          <w:tab w:val="left" w:pos="941" w:leader="none"/>
        </w:tabs>
        <w:spacing w:lineRule="auto" w:line="240" w:before="0" w:after="0"/>
        <w:ind w:left="0" w:right="552" w:hanging="284"/>
        <w:jc w:val="both"/>
        <w:rPr>
          <w:rFonts w:ascii="Arial" w:hAnsi="Arial" w:cs="Arial"/>
        </w:rPr>
      </w:pPr>
      <w:r>
        <w:rPr>
          <w:rFonts w:cs="Arial" w:ascii="Arial" w:hAnsi="Arial"/>
        </w:rPr>
        <w:t>Posiada status osoby biernej zawodowo – potwierdzenie statusu - zaświadczenie z ZUS potwierdzającego brak tytułu do odprowadzania składek na ubezpieczenia społeczne w związku z zatrudnieniem lub wykonywaniem innej pracy zarobkowej.</w:t>
      </w:r>
    </w:p>
    <w:p>
      <w:pPr>
        <w:pStyle w:val="ListParagraph"/>
        <w:widowControl w:val="false"/>
        <w:numPr>
          <w:ilvl w:val="0"/>
          <w:numId w:val="10"/>
        </w:numPr>
        <w:tabs>
          <w:tab w:val="clear" w:pos="708"/>
          <w:tab w:val="left" w:pos="941" w:leader="none"/>
        </w:tabs>
        <w:spacing w:lineRule="auto" w:line="240" w:before="0" w:after="0"/>
        <w:ind w:left="0" w:right="552" w:hanging="284"/>
        <w:jc w:val="both"/>
        <w:rPr>
          <w:rFonts w:ascii="Arial" w:hAnsi="Arial" w:cs="Arial"/>
        </w:rPr>
      </w:pPr>
      <w:r>
        <w:rPr>
          <w:rFonts w:cs="Arial" w:ascii="Arial" w:hAnsi="Arial"/>
        </w:rPr>
        <w:t>Miejsce zamieszkania uczestnika – województwo lubelskie –obszar rewitalizacji - weryfikacja na podstawie formularza rekrutacyjnego;</w:t>
      </w:r>
    </w:p>
    <w:p>
      <w:pPr>
        <w:pStyle w:val="ListParagraph"/>
        <w:widowControl w:val="false"/>
        <w:numPr>
          <w:ilvl w:val="0"/>
          <w:numId w:val="6"/>
        </w:numPr>
        <w:tabs>
          <w:tab w:val="clear" w:pos="708"/>
          <w:tab w:val="left" w:pos="658" w:leader="none"/>
        </w:tabs>
        <w:spacing w:lineRule="auto" w:line="240" w:before="0" w:after="0"/>
        <w:ind w:left="0" w:right="548" w:hanging="284"/>
        <w:jc w:val="both"/>
        <w:rPr>
          <w:rFonts w:ascii="Arial" w:hAnsi="Arial" w:cs="Arial"/>
        </w:rPr>
      </w:pPr>
      <w:r>
        <w:rPr>
          <w:rFonts w:cs="Arial" w:ascii="Arial" w:hAnsi="Arial"/>
        </w:rPr>
        <w:t>Kandydat/kandydatka do udziału w projekcie, po spełnieniu w/w kryteriów, podlega również punktowanym kryteriom wyboru, które wynikają z założeń</w:t>
      </w:r>
      <w:r>
        <w:rPr>
          <w:rFonts w:cs="Arial" w:ascii="Arial" w:hAnsi="Arial"/>
          <w:spacing w:val="-10"/>
        </w:rPr>
        <w:t xml:space="preserve"> </w:t>
      </w:r>
      <w:r>
        <w:rPr>
          <w:rFonts w:cs="Arial" w:ascii="Arial" w:hAnsi="Arial"/>
        </w:rPr>
        <w:t xml:space="preserve">projektu – wskazane w § 2 pkt 3 – kryteria dodatkowe (premiujące) - weryfikacja na podstawie informacji zawartych w formularzu rekrutacyjnym. </w:t>
      </w:r>
    </w:p>
    <w:p>
      <w:pPr>
        <w:pStyle w:val="Nagwek3"/>
        <w:ind w:left="0" w:right="1252" w:hanging="0"/>
        <w:jc w:val="both"/>
        <w:rPr/>
      </w:pPr>
      <w:r>
        <w:rPr/>
      </w:r>
    </w:p>
    <w:p>
      <w:pPr>
        <w:pStyle w:val="Nagwek3"/>
        <w:ind w:left="0" w:right="1252" w:hanging="0"/>
        <w:jc w:val="center"/>
        <w:rPr/>
      </w:pPr>
      <w:r>
        <w:rPr/>
        <w:t xml:space="preserve">                      </w:t>
      </w:r>
      <w:r>
        <w:rPr/>
        <w:t>Rekrutacja</w:t>
      </w:r>
    </w:p>
    <w:p>
      <w:pPr>
        <w:pStyle w:val="Normal"/>
        <w:spacing w:lineRule="auto" w:line="240" w:before="158" w:after="200"/>
        <w:jc w:val="center"/>
        <w:rPr>
          <w:rFonts w:ascii="Arial" w:hAnsi="Arial" w:cs="Arial"/>
          <w:b/>
          <w:b/>
        </w:rPr>
      </w:pPr>
      <w:r>
        <w:rPr>
          <w:rFonts w:cs="Arial" w:ascii="Arial" w:hAnsi="Arial"/>
          <w:b/>
        </w:rPr>
        <w:t>§ 4.</w:t>
      </w:r>
    </w:p>
    <w:p>
      <w:pPr>
        <w:pStyle w:val="ListParagraph"/>
        <w:widowControl w:val="false"/>
        <w:numPr>
          <w:ilvl w:val="0"/>
          <w:numId w:val="13"/>
        </w:numPr>
        <w:tabs>
          <w:tab w:val="clear" w:pos="708"/>
          <w:tab w:val="left" w:pos="802" w:leader="none"/>
        </w:tabs>
        <w:spacing w:lineRule="auto" w:line="240" w:before="39" w:after="0"/>
        <w:ind w:left="0" w:right="549" w:hanging="360"/>
        <w:jc w:val="both"/>
        <w:rPr>
          <w:rFonts w:ascii="Arial" w:hAnsi="Arial" w:cs="Arial"/>
        </w:rPr>
      </w:pPr>
      <w:r>
        <w:rPr>
          <w:rFonts w:cs="Arial" w:ascii="Arial" w:hAnsi="Arial"/>
        </w:rPr>
        <w:t>Nabór do Projektu będzie miał charakter jawny, otwarty i będzie zgodny z zasadą równości szans i niedyskryminacji w dostępie do oferowanych form</w:t>
      </w:r>
      <w:r>
        <w:rPr>
          <w:rFonts w:cs="Arial" w:ascii="Arial" w:hAnsi="Arial"/>
          <w:spacing w:val="-1"/>
        </w:rPr>
        <w:t xml:space="preserve"> </w:t>
      </w:r>
      <w:r>
        <w:rPr>
          <w:rFonts w:cs="Arial" w:ascii="Arial" w:hAnsi="Arial"/>
        </w:rPr>
        <w:t>wsparcia.</w:t>
      </w:r>
    </w:p>
    <w:p>
      <w:pPr>
        <w:pStyle w:val="ListParagraph"/>
        <w:widowControl w:val="false"/>
        <w:numPr>
          <w:ilvl w:val="0"/>
          <w:numId w:val="13"/>
        </w:numPr>
        <w:tabs>
          <w:tab w:val="clear" w:pos="708"/>
          <w:tab w:val="left" w:pos="802" w:leader="none"/>
        </w:tabs>
        <w:spacing w:lineRule="auto" w:line="240" w:before="0" w:after="0"/>
        <w:ind w:left="0" w:right="546" w:hanging="360"/>
        <w:jc w:val="both"/>
        <w:rPr>
          <w:rFonts w:ascii="Arial" w:hAnsi="Arial" w:cs="Arial"/>
        </w:rPr>
      </w:pPr>
      <w:r>
        <w:rPr>
          <w:rFonts w:cs="Arial" w:ascii="Arial" w:hAnsi="Arial"/>
        </w:rPr>
        <w:t>Rekrutacja prowadzona będzie w sposób ciągły od dnia 6 maja 2024 r. do czasu zrekrutowania wszystkich Uczestników/-czek, z zastrzeżeniem ust.</w:t>
      </w:r>
      <w:r>
        <w:rPr>
          <w:rFonts w:cs="Arial" w:ascii="Arial" w:hAnsi="Arial"/>
          <w:spacing w:val="-2"/>
        </w:rPr>
        <w:t xml:space="preserve"> </w:t>
      </w:r>
      <w:r>
        <w:rPr>
          <w:rFonts w:cs="Arial" w:ascii="Arial" w:hAnsi="Arial"/>
        </w:rPr>
        <w:t>3.</w:t>
      </w:r>
    </w:p>
    <w:p>
      <w:pPr>
        <w:pStyle w:val="ListParagraph"/>
        <w:widowControl w:val="false"/>
        <w:numPr>
          <w:ilvl w:val="0"/>
          <w:numId w:val="13"/>
        </w:numPr>
        <w:tabs>
          <w:tab w:val="clear" w:pos="708"/>
          <w:tab w:val="left" w:pos="802" w:leader="none"/>
        </w:tabs>
        <w:spacing w:lineRule="auto" w:line="240" w:before="0" w:after="0"/>
        <w:ind w:left="0" w:right="549" w:hanging="360"/>
        <w:jc w:val="both"/>
        <w:rPr>
          <w:rFonts w:ascii="Arial" w:hAnsi="Arial" w:cs="Arial"/>
        </w:rPr>
      </w:pPr>
      <w:r>
        <w:rPr>
          <w:rFonts w:cs="Arial" w:ascii="Arial" w:hAnsi="Arial"/>
        </w:rPr>
        <w:t>Realizator projektu zastrzega sobie prawo modyfikacji terminów rekrutacji w przypadku konieczności przeprowadzenia rekrutacji</w:t>
      </w:r>
      <w:r>
        <w:rPr>
          <w:rFonts w:cs="Arial" w:ascii="Arial" w:hAnsi="Arial"/>
          <w:spacing w:val="36"/>
        </w:rPr>
        <w:t xml:space="preserve"> </w:t>
      </w:r>
      <w:r>
        <w:rPr>
          <w:rFonts w:cs="Arial" w:ascii="Arial" w:hAnsi="Arial"/>
        </w:rPr>
        <w:t>uzupełniającej</w:t>
      </w:r>
      <w:r>
        <w:rPr>
          <w:rFonts w:cs="Arial" w:ascii="Arial" w:hAnsi="Arial"/>
          <w:spacing w:val="37"/>
        </w:rPr>
        <w:t xml:space="preserve"> </w:t>
      </w:r>
      <w:r>
        <w:rPr>
          <w:rFonts w:cs="Arial" w:ascii="Arial" w:hAnsi="Arial"/>
        </w:rPr>
        <w:t>lub</w:t>
      </w:r>
      <w:r>
        <w:rPr>
          <w:rFonts w:cs="Arial" w:ascii="Arial" w:hAnsi="Arial"/>
          <w:spacing w:val="40"/>
        </w:rPr>
        <w:t xml:space="preserve"> </w:t>
      </w:r>
      <w:r>
        <w:rPr>
          <w:rFonts w:cs="Arial" w:ascii="Arial" w:hAnsi="Arial"/>
        </w:rPr>
        <w:t>w</w:t>
      </w:r>
      <w:r>
        <w:rPr>
          <w:rFonts w:cs="Arial" w:ascii="Arial" w:hAnsi="Arial"/>
          <w:spacing w:val="37"/>
        </w:rPr>
        <w:t xml:space="preserve"> </w:t>
      </w:r>
      <w:r>
        <w:rPr>
          <w:rFonts w:cs="Arial" w:ascii="Arial" w:hAnsi="Arial"/>
        </w:rPr>
        <w:t>przypadku</w:t>
      </w:r>
      <w:r>
        <w:rPr>
          <w:rFonts w:cs="Arial" w:ascii="Arial" w:hAnsi="Arial"/>
          <w:spacing w:val="37"/>
        </w:rPr>
        <w:t xml:space="preserve"> </w:t>
      </w:r>
      <w:r>
        <w:rPr>
          <w:rFonts w:cs="Arial" w:ascii="Arial" w:hAnsi="Arial"/>
        </w:rPr>
        <w:t>wyczerpania</w:t>
      </w:r>
      <w:r>
        <w:rPr>
          <w:rFonts w:cs="Arial" w:ascii="Arial" w:hAnsi="Arial"/>
          <w:spacing w:val="38"/>
        </w:rPr>
        <w:t xml:space="preserve"> </w:t>
      </w:r>
      <w:r>
        <w:rPr>
          <w:rFonts w:cs="Arial" w:ascii="Arial" w:hAnsi="Arial"/>
        </w:rPr>
        <w:t>miejsc</w:t>
      </w:r>
      <w:r>
        <w:rPr>
          <w:rFonts w:cs="Arial" w:ascii="Arial" w:hAnsi="Arial"/>
          <w:spacing w:val="39"/>
        </w:rPr>
        <w:t xml:space="preserve"> </w:t>
      </w:r>
      <w:r>
        <w:rPr>
          <w:rFonts w:cs="Arial" w:ascii="Arial" w:hAnsi="Arial"/>
        </w:rPr>
        <w:t>przewidzianych</w:t>
      </w:r>
      <w:r>
        <w:rPr>
          <w:rFonts w:cs="Arial" w:ascii="Arial" w:hAnsi="Arial"/>
          <w:spacing w:val="41"/>
        </w:rPr>
        <w:t xml:space="preserve"> </w:t>
      </w:r>
      <w:r>
        <w:rPr>
          <w:rFonts w:cs="Arial" w:ascii="Arial" w:hAnsi="Arial"/>
        </w:rPr>
        <w:t>w</w:t>
      </w:r>
      <w:r>
        <w:rPr>
          <w:rFonts w:cs="Arial" w:ascii="Arial" w:hAnsi="Arial"/>
          <w:spacing w:val="34"/>
        </w:rPr>
        <w:t xml:space="preserve"> </w:t>
      </w:r>
      <w:r>
        <w:rPr>
          <w:rFonts w:cs="Arial" w:ascii="Arial" w:hAnsi="Arial"/>
        </w:rPr>
        <w:t xml:space="preserve">ramach rekrutacji. Informacja o wydłużeniu lub wstrzymaniu rekrutacji podana zostanie na stronie internetowej projektu </w:t>
      </w:r>
      <w:hyperlink r:id="rId4">
        <w:r>
          <w:rPr>
            <w:rStyle w:val="Czeinternetowe"/>
            <w:rFonts w:cs="Arial" w:ascii="Arial" w:hAnsi="Arial"/>
          </w:rPr>
          <w:t>www.projekty.finsnseonline.eu</w:t>
        </w:r>
      </w:hyperlink>
      <w:r>
        <w:rPr>
          <w:rFonts w:cs="Arial" w:ascii="Arial" w:hAnsi="Arial"/>
        </w:rPr>
        <w:t xml:space="preserve"> </w:t>
      </w:r>
    </w:p>
    <w:p>
      <w:pPr>
        <w:pStyle w:val="ListParagraph"/>
        <w:widowControl w:val="false"/>
        <w:numPr>
          <w:ilvl w:val="0"/>
          <w:numId w:val="13"/>
        </w:numPr>
        <w:tabs>
          <w:tab w:val="clear" w:pos="708"/>
          <w:tab w:val="left" w:pos="802" w:leader="none"/>
        </w:tabs>
        <w:spacing w:lineRule="auto" w:line="240" w:before="1" w:after="0"/>
        <w:ind w:left="0" w:right="545" w:hanging="360"/>
        <w:jc w:val="both"/>
        <w:rPr>
          <w:rFonts w:ascii="Arial" w:hAnsi="Arial" w:cs="Arial"/>
        </w:rPr>
      </w:pPr>
      <w:r>
        <w:rPr>
          <w:rFonts w:cs="Arial" w:ascii="Arial" w:hAnsi="Arial"/>
        </w:rPr>
        <w:t>W przypadku większej liczby chętnych do udziału w projekcie, sporządzona zostanie lista rezerwowa, na wypadek rezygnacji uprzednio zakwalifikowanego/-ej do projektu uczestnika/-czki. osoby z listy rezerwowej mają pierwszeństwo udziału w projekcie w przypadku przeprowadzenia rekrutacji</w:t>
      </w:r>
      <w:r>
        <w:rPr>
          <w:rFonts w:cs="Arial" w:ascii="Arial" w:hAnsi="Arial"/>
          <w:spacing w:val="-1"/>
        </w:rPr>
        <w:t xml:space="preserve"> </w:t>
      </w:r>
      <w:r>
        <w:rPr>
          <w:rFonts w:cs="Arial" w:ascii="Arial" w:hAnsi="Arial"/>
        </w:rPr>
        <w:t>uzupełniającej.</w:t>
      </w:r>
    </w:p>
    <w:p>
      <w:pPr>
        <w:pStyle w:val="ListParagraph"/>
        <w:widowControl w:val="false"/>
        <w:numPr>
          <w:ilvl w:val="0"/>
          <w:numId w:val="13"/>
        </w:numPr>
        <w:tabs>
          <w:tab w:val="clear" w:pos="708"/>
          <w:tab w:val="left" w:pos="802" w:leader="none"/>
        </w:tabs>
        <w:spacing w:lineRule="auto" w:line="240" w:before="0" w:after="0"/>
        <w:ind w:left="0" w:right="547" w:hanging="360"/>
        <w:jc w:val="both"/>
        <w:rPr>
          <w:rFonts w:ascii="Arial" w:hAnsi="Arial" w:cs="Arial"/>
        </w:rPr>
      </w:pPr>
      <w:r>
        <w:rPr>
          <w:rFonts w:cs="Arial" w:ascii="Arial" w:hAnsi="Arial"/>
        </w:rPr>
        <w:t>Rekrutacja uzupełniająca prowadzona jest jedynie w przypadku niewystarczającej liczby kandydatów/kandydatek na liście rezerwowej, mogących zając miejsca zwolnione przez uprzednio zrekrutowane osoby.</w:t>
      </w:r>
    </w:p>
    <w:p>
      <w:pPr>
        <w:pStyle w:val="ListParagraph"/>
        <w:widowControl w:val="false"/>
        <w:numPr>
          <w:ilvl w:val="0"/>
          <w:numId w:val="13"/>
        </w:numPr>
        <w:tabs>
          <w:tab w:val="clear" w:pos="708"/>
          <w:tab w:val="left" w:pos="802" w:leader="none"/>
        </w:tabs>
        <w:spacing w:lineRule="auto" w:line="240" w:before="0" w:after="0"/>
        <w:ind w:left="0" w:right="554" w:hanging="360"/>
        <w:jc w:val="both"/>
        <w:rPr>
          <w:rFonts w:ascii="Arial" w:hAnsi="Arial" w:cs="Arial"/>
        </w:rPr>
      </w:pPr>
      <w:r>
        <w:rPr>
          <w:rFonts w:cs="Arial" w:ascii="Arial" w:hAnsi="Arial"/>
        </w:rPr>
        <w:t>Warunkiem uczestnictwa w projekcie po spełnieniu kryteriów określonych w § 3., jest wypełnienie i złożenie w biurze projektu kompletu</w:t>
      </w:r>
      <w:r>
        <w:rPr>
          <w:rFonts w:cs="Arial" w:ascii="Arial" w:hAnsi="Arial"/>
          <w:spacing w:val="-5"/>
        </w:rPr>
        <w:t xml:space="preserve"> </w:t>
      </w:r>
      <w:r>
        <w:rPr>
          <w:rFonts w:cs="Arial" w:ascii="Arial" w:hAnsi="Arial"/>
        </w:rPr>
        <w:t>dokumentów:</w:t>
      </w:r>
    </w:p>
    <w:p>
      <w:pPr>
        <w:pStyle w:val="ListParagraph"/>
        <w:widowControl w:val="false"/>
        <w:numPr>
          <w:ilvl w:val="1"/>
          <w:numId w:val="13"/>
        </w:numPr>
        <w:tabs>
          <w:tab w:val="clear" w:pos="708"/>
          <w:tab w:val="left" w:pos="1083" w:leader="none"/>
        </w:tabs>
        <w:spacing w:lineRule="auto" w:line="240" w:before="1" w:after="0"/>
        <w:ind w:left="0" w:right="547" w:hanging="360"/>
        <w:jc w:val="both"/>
        <w:rPr>
          <w:rFonts w:ascii="Arial" w:hAnsi="Arial" w:cs="Arial"/>
        </w:rPr>
      </w:pPr>
      <w:r>
        <w:rPr>
          <w:rFonts w:cs="Arial" w:ascii="Arial" w:hAnsi="Arial"/>
        </w:rPr>
        <w:t>Formularza rekrutacyjnego, zawierającego dane kandydata/-tki do projektu – załącznik nr 1 do</w:t>
      </w:r>
      <w:r>
        <w:rPr>
          <w:rFonts w:cs="Arial" w:ascii="Arial" w:hAnsi="Arial"/>
          <w:spacing w:val="-1"/>
        </w:rPr>
        <w:t xml:space="preserve"> </w:t>
      </w:r>
      <w:r>
        <w:rPr>
          <w:rFonts w:cs="Arial" w:ascii="Arial" w:hAnsi="Arial"/>
        </w:rPr>
        <w:t>regulaminu – wraz z pozostałymi załącznikami.</w:t>
      </w:r>
    </w:p>
    <w:p>
      <w:pPr>
        <w:pStyle w:val="ListParagraph"/>
        <w:widowControl w:val="false"/>
        <w:numPr>
          <w:ilvl w:val="1"/>
          <w:numId w:val="13"/>
        </w:numPr>
        <w:tabs>
          <w:tab w:val="clear" w:pos="708"/>
          <w:tab w:val="left" w:pos="1083" w:leader="none"/>
        </w:tabs>
        <w:spacing w:lineRule="auto" w:line="240" w:before="0" w:after="0"/>
        <w:ind w:left="0" w:right="550" w:hanging="360"/>
        <w:jc w:val="both"/>
        <w:rPr>
          <w:rFonts w:ascii="Arial" w:hAnsi="Arial" w:cs="Arial"/>
        </w:rPr>
      </w:pPr>
      <w:r>
        <w:rPr>
          <w:rFonts w:cs="Arial" w:ascii="Arial" w:hAnsi="Arial"/>
        </w:rPr>
        <w:t>W zależności od spełnienia określonych kryteriów rekrutacyjnych, następujących zaświadczeń/oświadczeń/orzeczeń, które powinny być możliwie jak najbardziej</w:t>
      </w:r>
      <w:r>
        <w:rPr>
          <w:rFonts w:cs="Arial" w:ascii="Arial" w:hAnsi="Arial"/>
          <w:spacing w:val="-16"/>
        </w:rPr>
        <w:t xml:space="preserve"> </w:t>
      </w:r>
      <w:r>
        <w:rPr>
          <w:rFonts w:cs="Arial" w:ascii="Arial" w:hAnsi="Arial"/>
        </w:rPr>
        <w:t>aktualne - w przypadku osoby niepełnosprawnej – kopię, poświadczoną za zgodność z oryginałem, orzeczenia o stopniu niepełnosprawności lub – w przypadku odmowy przedłożenia przedmiotowego orzeczenia – oświadczenie podpisane przez kandydata/-tkę o stopniu niepełnosprawności, przy czym realizator projektu zastrzega sobie możliwość weryfikacji prawdziwości złożonego</w:t>
      </w:r>
      <w:r>
        <w:rPr>
          <w:rFonts w:cs="Arial" w:ascii="Arial" w:hAnsi="Arial"/>
          <w:spacing w:val="-21"/>
        </w:rPr>
        <w:t xml:space="preserve"> </w:t>
      </w:r>
      <w:r>
        <w:rPr>
          <w:rFonts w:cs="Arial" w:ascii="Arial" w:hAnsi="Arial"/>
        </w:rPr>
        <w:t>oświadczenia;</w:t>
      </w:r>
    </w:p>
    <w:p>
      <w:pPr>
        <w:pStyle w:val="ListParagraph"/>
        <w:widowControl w:val="false"/>
        <w:numPr>
          <w:ilvl w:val="0"/>
          <w:numId w:val="13"/>
        </w:numPr>
        <w:tabs>
          <w:tab w:val="clear" w:pos="708"/>
          <w:tab w:val="left" w:pos="802" w:leader="none"/>
        </w:tabs>
        <w:spacing w:lineRule="auto" w:line="240" w:before="0" w:after="0"/>
        <w:ind w:left="0" w:right="551" w:hanging="360"/>
        <w:jc w:val="both"/>
        <w:rPr>
          <w:rFonts w:ascii="Arial" w:hAnsi="Arial" w:cs="Arial"/>
        </w:rPr>
      </w:pPr>
      <w:r>
        <w:rPr>
          <w:rFonts w:cs="Arial" w:ascii="Arial" w:hAnsi="Arial"/>
        </w:rPr>
        <w:t>Dokumenty rekrutacyjne zamieszczone zostały na stronie internetowej projektu</w:t>
      </w:r>
      <w:hyperlink r:id="rId5">
        <w:r>
          <w:rPr>
            <w:rStyle w:val="Czeinternetowe"/>
            <w:rFonts w:cs="Arial" w:ascii="Arial" w:hAnsi="Arial"/>
          </w:rPr>
          <w:t>www.projekty.finsnseonline.eu</w:t>
        </w:r>
      </w:hyperlink>
      <w:r>
        <w:rPr>
          <w:rFonts w:cs="Arial" w:ascii="Arial" w:hAnsi="Arial"/>
        </w:rPr>
        <w:t xml:space="preserve"> dostępne są również w biurze realizatora</w:t>
      </w:r>
      <w:r>
        <w:rPr>
          <w:rFonts w:cs="Arial" w:ascii="Arial" w:hAnsi="Arial"/>
          <w:spacing w:val="-12"/>
        </w:rPr>
        <w:t xml:space="preserve"> </w:t>
      </w:r>
      <w:r>
        <w:rPr>
          <w:rFonts w:cs="Arial" w:ascii="Arial" w:hAnsi="Arial"/>
        </w:rPr>
        <w:t>projektu.</w:t>
      </w:r>
    </w:p>
    <w:p>
      <w:pPr>
        <w:pStyle w:val="ListParagraph"/>
        <w:widowControl w:val="false"/>
        <w:numPr>
          <w:ilvl w:val="0"/>
          <w:numId w:val="13"/>
        </w:numPr>
        <w:tabs>
          <w:tab w:val="clear" w:pos="708"/>
          <w:tab w:val="left" w:pos="802" w:leader="none"/>
        </w:tabs>
        <w:spacing w:lineRule="auto" w:line="240" w:before="0" w:after="0"/>
        <w:ind w:left="0" w:right="545" w:hanging="360"/>
        <w:jc w:val="both"/>
        <w:rPr>
          <w:rFonts w:ascii="Arial" w:hAnsi="Arial" w:cs="Arial"/>
        </w:rPr>
      </w:pPr>
      <w:r>
        <w:rPr>
          <w:rFonts w:cs="Arial" w:ascii="Arial" w:hAnsi="Arial"/>
        </w:rPr>
        <w:t xml:space="preserve">Komplet wypełnionych i podpisanych dokumentów należy złożyć osobiście w biurze projektu (od poniedziałku do piątku, w godzinach 8.00-16.00), za pośrednictwem poczty tradycyjnej bądź przesyłki kurierskiej na adres biura projektu, przesłać pocztą elektroniczną, na adres: </w:t>
      </w:r>
      <w:hyperlink r:id="rId6">
        <w:r>
          <w:rPr>
            <w:rStyle w:val="Czeinternetowe"/>
          </w:rPr>
          <w:t>kamea.projekty@gmail.com</w:t>
        </w:r>
      </w:hyperlink>
      <w:r>
        <w:rPr/>
        <w:t xml:space="preserve"> </w:t>
      </w:r>
      <w:r>
        <w:rPr>
          <w:rFonts w:cs="Arial" w:ascii="Arial" w:hAnsi="Arial"/>
        </w:rPr>
        <w:t xml:space="preserve"> Za datę złożenia dokumentów uznaje się datę wpływu formularza rekrutacyjnego do biura</w:t>
      </w:r>
      <w:r>
        <w:rPr>
          <w:rFonts w:cs="Arial" w:ascii="Arial" w:hAnsi="Arial"/>
          <w:spacing w:val="-11"/>
        </w:rPr>
        <w:t xml:space="preserve"> </w:t>
      </w:r>
      <w:r>
        <w:rPr>
          <w:rFonts w:cs="Arial" w:ascii="Arial" w:hAnsi="Arial"/>
        </w:rPr>
        <w:t xml:space="preserve">projektu (wysłane pocztą elektroniczną – datę otrzymania wiadomości email). W przypadku dokumentów przesłanych pocztą elektroniczną – kandydat jest zobligowany do dostarczenia oryginału dokumentów do biura projektu w terminie do 3 dni. </w:t>
      </w:r>
    </w:p>
    <w:p>
      <w:pPr>
        <w:pStyle w:val="ListParagraph"/>
        <w:widowControl w:val="false"/>
        <w:numPr>
          <w:ilvl w:val="0"/>
          <w:numId w:val="13"/>
        </w:numPr>
        <w:tabs>
          <w:tab w:val="clear" w:pos="708"/>
          <w:tab w:val="left" w:pos="802" w:leader="none"/>
        </w:tabs>
        <w:spacing w:lineRule="auto" w:line="240" w:before="0" w:after="0"/>
        <w:ind w:left="0" w:right="546" w:hanging="360"/>
        <w:jc w:val="both"/>
        <w:rPr>
          <w:rFonts w:ascii="Arial" w:hAnsi="Arial" w:cs="Arial"/>
        </w:rPr>
      </w:pPr>
      <w:r>
        <w:rPr>
          <w:rFonts w:cs="Arial" w:ascii="Arial" w:hAnsi="Arial"/>
        </w:rPr>
        <w:t>Przyjmowane będą jedynie dokumenty rekrutacyjne wypełnione na właściwych drukach, opatrzone datą i podpisem</w:t>
      </w:r>
      <w:r>
        <w:rPr>
          <w:rFonts w:cs="Arial" w:ascii="Arial" w:hAnsi="Arial"/>
          <w:spacing w:val="-1"/>
        </w:rPr>
        <w:t xml:space="preserve"> </w:t>
      </w:r>
      <w:r>
        <w:rPr>
          <w:rFonts w:cs="Arial" w:ascii="Arial" w:hAnsi="Arial"/>
        </w:rPr>
        <w:t>Kandydata/-tki.</w:t>
      </w:r>
    </w:p>
    <w:p>
      <w:pPr>
        <w:pStyle w:val="ListParagraph"/>
        <w:widowControl w:val="false"/>
        <w:numPr>
          <w:ilvl w:val="0"/>
          <w:numId w:val="13"/>
        </w:numPr>
        <w:tabs>
          <w:tab w:val="clear" w:pos="708"/>
          <w:tab w:val="left" w:pos="802" w:leader="none"/>
        </w:tabs>
        <w:spacing w:lineRule="auto" w:line="240" w:before="0" w:after="0"/>
        <w:ind w:left="0" w:right="54" w:hanging="360"/>
        <w:jc w:val="both"/>
        <w:rPr>
          <w:rFonts w:ascii="Arial" w:hAnsi="Arial" w:cs="Arial"/>
        </w:rPr>
      </w:pPr>
      <w:r>
        <w:rPr>
          <w:rFonts w:cs="Arial" w:ascii="Arial" w:hAnsi="Arial"/>
        </w:rPr>
        <w:t>Przesłanie dokumentów wskazanych w ust. 6 niniejszego paragrafu nie stanowi zobowiązania realizatora projektu do zakwalifikowania Kandydatów/-tek na Uczestników/-czki do udziału w</w:t>
      </w:r>
      <w:r>
        <w:rPr>
          <w:rFonts w:cs="Arial" w:ascii="Arial" w:hAnsi="Arial"/>
          <w:spacing w:val="-3"/>
        </w:rPr>
        <w:t xml:space="preserve"> </w:t>
      </w:r>
      <w:r>
        <w:rPr>
          <w:rFonts w:cs="Arial" w:ascii="Arial" w:hAnsi="Arial"/>
        </w:rPr>
        <w:t>projekcie.</w:t>
      </w:r>
    </w:p>
    <w:p>
      <w:pPr>
        <w:pStyle w:val="ListParagraph"/>
        <w:widowControl w:val="false"/>
        <w:numPr>
          <w:ilvl w:val="0"/>
          <w:numId w:val="13"/>
        </w:numPr>
        <w:tabs>
          <w:tab w:val="clear" w:pos="708"/>
          <w:tab w:val="left" w:pos="802" w:leader="none"/>
        </w:tabs>
        <w:spacing w:lineRule="auto" w:line="240" w:before="94" w:after="0"/>
        <w:ind w:left="0" w:hanging="360"/>
        <w:jc w:val="both"/>
        <w:rPr>
          <w:rFonts w:ascii="Arial" w:hAnsi="Arial" w:cs="Arial"/>
        </w:rPr>
      </w:pPr>
      <w:r>
        <w:rPr>
          <w:rFonts w:cs="Arial" w:ascii="Arial" w:hAnsi="Arial"/>
        </w:rPr>
        <w:t>O przyjęciu Kandydatów/-tek do projektu decydować</w:t>
      </w:r>
      <w:r>
        <w:rPr>
          <w:rFonts w:cs="Arial" w:ascii="Arial" w:hAnsi="Arial"/>
          <w:spacing w:val="-2"/>
        </w:rPr>
        <w:t xml:space="preserve"> </w:t>
      </w:r>
      <w:r>
        <w:rPr>
          <w:rFonts w:cs="Arial" w:ascii="Arial" w:hAnsi="Arial"/>
        </w:rPr>
        <w:t>będzie:</w:t>
      </w:r>
    </w:p>
    <w:p>
      <w:pPr>
        <w:pStyle w:val="ListParagraph"/>
        <w:widowControl w:val="false"/>
        <w:numPr>
          <w:ilvl w:val="1"/>
          <w:numId w:val="13"/>
        </w:numPr>
        <w:tabs>
          <w:tab w:val="clear" w:pos="708"/>
          <w:tab w:val="left" w:pos="427" w:leader="none"/>
          <w:tab w:val="left" w:pos="1083" w:leader="none"/>
        </w:tabs>
        <w:spacing w:lineRule="auto" w:line="240" w:before="37" w:after="0"/>
        <w:ind w:left="0" w:hanging="360"/>
        <w:jc w:val="both"/>
        <w:rPr>
          <w:rFonts w:ascii="Arial" w:hAnsi="Arial" w:cs="Arial"/>
        </w:rPr>
      </w:pPr>
      <w:r>
        <w:rPr>
          <w:rFonts w:cs="Arial" w:ascii="Arial" w:hAnsi="Arial"/>
        </w:rPr>
        <w:t>pozytywna ocena dokumentów rekrutacyjnych, spełniających kryteria</w:t>
      </w:r>
      <w:r>
        <w:rPr>
          <w:rFonts w:cs="Arial" w:ascii="Arial" w:hAnsi="Arial"/>
          <w:spacing w:val="-10"/>
        </w:rPr>
        <w:t xml:space="preserve"> </w:t>
      </w:r>
      <w:r>
        <w:rPr>
          <w:rFonts w:cs="Arial" w:ascii="Arial" w:hAnsi="Arial"/>
        </w:rPr>
        <w:t>formalne;</w:t>
      </w:r>
    </w:p>
    <w:p>
      <w:pPr>
        <w:pStyle w:val="ListParagraph"/>
        <w:widowControl w:val="false"/>
        <w:numPr>
          <w:ilvl w:val="1"/>
          <w:numId w:val="13"/>
        </w:numPr>
        <w:tabs>
          <w:tab w:val="clear" w:pos="708"/>
          <w:tab w:val="left" w:pos="427" w:leader="none"/>
          <w:tab w:val="left" w:pos="1083" w:leader="none"/>
        </w:tabs>
        <w:spacing w:lineRule="auto" w:line="240" w:before="40" w:after="0"/>
        <w:ind w:left="0" w:hanging="360"/>
        <w:jc w:val="both"/>
        <w:rPr>
          <w:rFonts w:ascii="Arial" w:hAnsi="Arial" w:cs="Arial"/>
        </w:rPr>
      </w:pPr>
      <w:r>
        <w:rPr>
          <w:rFonts w:cs="Arial" w:ascii="Arial" w:hAnsi="Arial"/>
        </w:rPr>
        <w:t>liczba przyznanych punktów, o których mowa w § 2. ust. 3;</w:t>
      </w:r>
    </w:p>
    <w:p>
      <w:pPr>
        <w:pStyle w:val="ListParagraph"/>
        <w:widowControl w:val="false"/>
        <w:numPr>
          <w:ilvl w:val="0"/>
          <w:numId w:val="13"/>
        </w:numPr>
        <w:tabs>
          <w:tab w:val="clear" w:pos="708"/>
          <w:tab w:val="left" w:pos="427" w:leader="none"/>
          <w:tab w:val="left" w:pos="1083" w:leader="none"/>
        </w:tabs>
        <w:spacing w:lineRule="auto" w:line="240" w:before="40" w:after="0"/>
        <w:ind w:left="0" w:hanging="360"/>
        <w:jc w:val="both"/>
        <w:rPr>
          <w:rFonts w:ascii="Arial" w:hAnsi="Arial" w:cs="Arial"/>
        </w:rPr>
      </w:pPr>
      <w:r>
        <w:rPr>
          <w:rFonts w:cs="Arial" w:ascii="Arial" w:hAnsi="Arial"/>
        </w:rPr>
        <w:t>W przypadku jednakowej liczby punktów liczy się kolejność zgłoszeń, rozumiana jako data wpływu kompletnych i oryginalnych dokumentów zgłoszeniowych.</w:t>
      </w:r>
    </w:p>
    <w:p>
      <w:pPr>
        <w:pStyle w:val="ListParagraph"/>
        <w:widowControl w:val="false"/>
        <w:numPr>
          <w:ilvl w:val="0"/>
          <w:numId w:val="13"/>
        </w:numPr>
        <w:tabs>
          <w:tab w:val="clear" w:pos="708"/>
          <w:tab w:val="left" w:pos="427" w:leader="none"/>
          <w:tab w:val="left" w:pos="1083" w:leader="none"/>
        </w:tabs>
        <w:spacing w:lineRule="auto" w:line="240" w:before="40" w:after="0"/>
        <w:ind w:left="0" w:hanging="360"/>
        <w:jc w:val="both"/>
        <w:rPr>
          <w:rFonts w:ascii="Arial" w:hAnsi="Arial" w:cs="Arial"/>
        </w:rPr>
      </w:pPr>
      <w:r>
        <w:rPr>
          <w:rFonts w:cs="Arial" w:ascii="Arial" w:hAnsi="Arial"/>
        </w:rPr>
        <w:t xml:space="preserve">Weryfikacja i uzupełnienie w ciągu 3 dni od daty złożenia dokumentów. </w:t>
      </w:r>
    </w:p>
    <w:p>
      <w:pPr>
        <w:pStyle w:val="ListParagraph"/>
        <w:widowControl w:val="false"/>
        <w:numPr>
          <w:ilvl w:val="0"/>
          <w:numId w:val="13"/>
        </w:numPr>
        <w:tabs>
          <w:tab w:val="clear" w:pos="708"/>
          <w:tab w:val="left" w:pos="427" w:leader="none"/>
          <w:tab w:val="left" w:pos="1083" w:leader="none"/>
        </w:tabs>
        <w:spacing w:lineRule="auto" w:line="240" w:before="40" w:after="0"/>
        <w:ind w:left="0" w:hanging="360"/>
        <w:jc w:val="both"/>
        <w:rPr>
          <w:rFonts w:ascii="Arial" w:hAnsi="Arial" w:cs="Arial"/>
        </w:rPr>
      </w:pPr>
      <w:r>
        <w:rPr>
          <w:rFonts w:cs="Arial" w:ascii="Arial" w:hAnsi="Arial"/>
        </w:rPr>
        <w:t xml:space="preserve">Dokumenty rekrutacyjne złożone po terminie  lub nie spełniające kryteriów udziału będą odrzucane. </w:t>
      </w:r>
    </w:p>
    <w:p>
      <w:pPr>
        <w:pStyle w:val="ListParagraph"/>
        <w:widowControl w:val="false"/>
        <w:numPr>
          <w:ilvl w:val="0"/>
          <w:numId w:val="13"/>
        </w:numPr>
        <w:tabs>
          <w:tab w:val="clear" w:pos="708"/>
          <w:tab w:val="left" w:pos="802" w:leader="none"/>
        </w:tabs>
        <w:spacing w:lineRule="auto" w:line="240" w:before="0" w:after="0"/>
        <w:ind w:left="0" w:hanging="360"/>
        <w:jc w:val="both"/>
        <w:rPr>
          <w:rFonts w:ascii="Arial" w:hAnsi="Arial" w:cs="Arial"/>
          <w:u w:val="single"/>
        </w:rPr>
      </w:pPr>
      <w:r>
        <w:rPr>
          <w:rFonts w:cs="Arial" w:ascii="Arial" w:hAnsi="Arial"/>
        </w:rPr>
        <w:t xml:space="preserve">Kandydat/tka na uczestnika projektu, składając formularz rekrutacyjny, </w:t>
      </w:r>
      <w:r>
        <w:rPr>
          <w:rFonts w:cs="Arial" w:ascii="Arial" w:hAnsi="Arial"/>
          <w:u w:val="single"/>
        </w:rPr>
        <w:t>podpisuje oświadczenie o przyjęciu przez niego do wiadomości informacji o ochronie danych osobowych.</w:t>
      </w:r>
      <w:r>
        <w:rPr>
          <w:rFonts w:cs="Arial" w:ascii="Arial" w:hAnsi="Arial"/>
        </w:rPr>
        <w:t xml:space="preserve"> </w:t>
      </w:r>
      <w:r>
        <w:rPr>
          <w:rFonts w:cs="Arial" w:ascii="Arial" w:hAnsi="Arial"/>
          <w:u w:val="single"/>
        </w:rPr>
        <w:t>Wyrażenie zgody na przetwarzanie danych osobowych jest dobrowolne, jednak brak niniejszej zgody uniemożliwia udział w</w:t>
      </w:r>
      <w:r>
        <w:rPr>
          <w:rFonts w:cs="Arial" w:ascii="Arial" w:hAnsi="Arial"/>
          <w:spacing w:val="-4"/>
          <w:u w:val="single"/>
        </w:rPr>
        <w:t xml:space="preserve"> </w:t>
      </w:r>
      <w:r>
        <w:rPr>
          <w:rFonts w:cs="Arial" w:ascii="Arial" w:hAnsi="Arial"/>
          <w:u w:val="single"/>
        </w:rPr>
        <w:t>projekcie;</w:t>
      </w:r>
    </w:p>
    <w:p>
      <w:pPr>
        <w:pStyle w:val="ListParagraph"/>
        <w:widowControl w:val="false"/>
        <w:numPr>
          <w:ilvl w:val="0"/>
          <w:numId w:val="13"/>
        </w:numPr>
        <w:tabs>
          <w:tab w:val="clear" w:pos="708"/>
          <w:tab w:val="left" w:pos="1083" w:leader="none"/>
        </w:tabs>
        <w:spacing w:lineRule="auto" w:line="240" w:before="1" w:after="0"/>
        <w:ind w:left="0" w:right="111" w:hanging="360"/>
        <w:jc w:val="both"/>
        <w:rPr>
          <w:rFonts w:ascii="Arial" w:hAnsi="Arial" w:cs="Arial"/>
        </w:rPr>
      </w:pPr>
      <w:r>
        <w:rPr>
          <w:rFonts w:cs="Arial" w:ascii="Arial" w:hAnsi="Arial"/>
        </w:rPr>
        <w:t>Beneficjent realizując proces rekrutacji kandydatów na uczestników projektu informuje, że istnieje możliwość skorzystania z usług dostępowych tj.: tłumacz języka migowego, asystent osoby z niepełnosprawnością - na każdym etapie realizacji projektu – Beneficjent dostosuje organizację wsparcia do zgłoszonych potrzeb przez osoby (uczestników) niepełnosprawne.</w:t>
      </w:r>
    </w:p>
    <w:p>
      <w:pPr>
        <w:pStyle w:val="ListParagraph"/>
        <w:widowControl w:val="false"/>
        <w:numPr>
          <w:ilvl w:val="0"/>
          <w:numId w:val="13"/>
        </w:numPr>
        <w:tabs>
          <w:tab w:val="clear" w:pos="708"/>
          <w:tab w:val="left" w:pos="1083" w:leader="none"/>
        </w:tabs>
        <w:spacing w:lineRule="auto" w:line="240" w:before="1" w:after="0"/>
        <w:ind w:left="0" w:right="-31" w:hanging="360"/>
        <w:jc w:val="both"/>
        <w:rPr>
          <w:rFonts w:ascii="Arial" w:hAnsi="Arial" w:cs="Arial"/>
        </w:rPr>
      </w:pPr>
      <w:r>
        <w:rPr>
          <w:rFonts w:cs="Arial" w:ascii="Arial" w:hAnsi="Arial"/>
        </w:rPr>
        <w:t>Biuro projektu jest pozbawione barier architektonicznych – z nieograniczonym dostępem dla wszystkich zainteresowanych.</w:t>
      </w:r>
    </w:p>
    <w:p>
      <w:pPr>
        <w:pStyle w:val="ListParagraph"/>
        <w:widowControl w:val="false"/>
        <w:numPr>
          <w:ilvl w:val="0"/>
          <w:numId w:val="13"/>
        </w:numPr>
        <w:tabs>
          <w:tab w:val="clear" w:pos="708"/>
          <w:tab w:val="left" w:pos="1083" w:leader="none"/>
        </w:tabs>
        <w:spacing w:lineRule="auto" w:line="240" w:before="1" w:after="0"/>
        <w:ind w:left="0" w:right="-31" w:hanging="360"/>
        <w:jc w:val="both"/>
        <w:rPr>
          <w:rFonts w:ascii="Arial" w:hAnsi="Arial" w:cs="Arial"/>
        </w:rPr>
      </w:pPr>
      <w:r>
        <w:rPr>
          <w:rFonts w:cs="Arial" w:ascii="Arial" w:hAnsi="Arial"/>
        </w:rPr>
        <w:t xml:space="preserve">Wsparcie dla uczestników projektu odbywa się w budynkach/miejscach dostępnych architektonicznie dla osób z niepełnosprawnościami </w:t>
      </w:r>
    </w:p>
    <w:p>
      <w:pPr>
        <w:pStyle w:val="Tretekstu"/>
        <w:spacing w:before="7" w:after="0"/>
        <w:jc w:val="both"/>
        <w:rPr/>
      </w:pPr>
      <w:r>
        <w:rPr/>
      </w:r>
    </w:p>
    <w:p>
      <w:pPr>
        <w:pStyle w:val="Nagwek3"/>
        <w:spacing w:before="1" w:after="0"/>
        <w:ind w:left="0" w:right="1252" w:hanging="0"/>
        <w:jc w:val="center"/>
        <w:rPr/>
      </w:pPr>
      <w:r>
        <w:rPr/>
        <w:t>Zobowiązania Uczestnika/Uczestniczki Projektu</w:t>
      </w:r>
    </w:p>
    <w:p>
      <w:pPr>
        <w:pStyle w:val="Normal"/>
        <w:spacing w:lineRule="auto" w:line="240" w:before="157" w:after="200"/>
        <w:jc w:val="center"/>
        <w:rPr>
          <w:rFonts w:ascii="Arial" w:hAnsi="Arial" w:cs="Arial"/>
          <w:b/>
          <w:b/>
        </w:rPr>
      </w:pPr>
      <w:r>
        <w:rPr>
          <w:rFonts w:cs="Arial" w:ascii="Arial" w:hAnsi="Arial"/>
          <w:b/>
        </w:rPr>
        <w:t>§ 5.</w:t>
      </w:r>
    </w:p>
    <w:p>
      <w:pPr>
        <w:pStyle w:val="ListParagraph"/>
        <w:widowControl w:val="false"/>
        <w:numPr>
          <w:ilvl w:val="0"/>
          <w:numId w:val="5"/>
        </w:numPr>
        <w:tabs>
          <w:tab w:val="clear" w:pos="708"/>
          <w:tab w:val="left" w:pos="658" w:leader="none"/>
        </w:tabs>
        <w:spacing w:lineRule="auto" w:line="240" w:before="42" w:after="0"/>
        <w:ind w:left="0" w:hanging="285"/>
        <w:jc w:val="both"/>
        <w:rPr>
          <w:rFonts w:ascii="Arial" w:hAnsi="Arial" w:cs="Arial"/>
        </w:rPr>
      </w:pPr>
      <w:r>
        <w:rPr>
          <w:rFonts w:cs="Arial" w:ascii="Arial" w:hAnsi="Arial"/>
        </w:rPr>
        <w:t>Uczestnik/uczestniczka projektu zobowiązuje się</w:t>
      </w:r>
      <w:r>
        <w:rPr>
          <w:rFonts w:cs="Arial" w:ascii="Arial" w:hAnsi="Arial"/>
          <w:spacing w:val="-5"/>
        </w:rPr>
        <w:t xml:space="preserve"> </w:t>
      </w:r>
      <w:r>
        <w:rPr>
          <w:rFonts w:cs="Arial" w:ascii="Arial" w:hAnsi="Arial"/>
        </w:rPr>
        <w:t>do:</w:t>
      </w:r>
    </w:p>
    <w:p>
      <w:pPr>
        <w:pStyle w:val="ListParagraph"/>
        <w:widowControl w:val="false"/>
        <w:numPr>
          <w:ilvl w:val="0"/>
          <w:numId w:val="11"/>
        </w:numPr>
        <w:tabs>
          <w:tab w:val="clear" w:pos="708"/>
          <w:tab w:val="left" w:pos="284" w:leader="none"/>
        </w:tabs>
        <w:spacing w:lineRule="auto" w:line="240" w:before="38" w:after="0"/>
        <w:ind w:left="0" w:right="-31" w:hanging="0"/>
        <w:jc w:val="both"/>
        <w:rPr>
          <w:rFonts w:ascii="Arial" w:hAnsi="Arial" w:cs="Arial"/>
        </w:rPr>
      </w:pPr>
      <w:r>
        <w:rPr>
          <w:rFonts w:cs="Arial" w:ascii="Arial" w:hAnsi="Arial"/>
        </w:rPr>
        <w:t>Przestrzegania niniejszego regulaminu rekrutacji i udziału w projekcie „Bez barier”;</w:t>
      </w:r>
    </w:p>
    <w:p>
      <w:pPr>
        <w:pStyle w:val="ListParagraph"/>
        <w:widowControl w:val="false"/>
        <w:numPr>
          <w:ilvl w:val="0"/>
          <w:numId w:val="11"/>
        </w:numPr>
        <w:tabs>
          <w:tab w:val="clear" w:pos="708"/>
          <w:tab w:val="left" w:pos="284" w:leader="none"/>
        </w:tabs>
        <w:spacing w:lineRule="auto" w:line="240" w:before="0" w:after="0"/>
        <w:ind w:left="0" w:right="-31" w:hanging="0"/>
        <w:jc w:val="both"/>
        <w:rPr>
          <w:rFonts w:ascii="Arial" w:hAnsi="Arial" w:cs="Arial"/>
        </w:rPr>
      </w:pPr>
      <w:r>
        <w:rPr>
          <w:rFonts w:cs="Arial" w:ascii="Arial" w:hAnsi="Arial"/>
        </w:rPr>
        <w:t>Wyrażenia zgody na przetwarzanie danych</w:t>
      </w:r>
      <w:r>
        <w:rPr>
          <w:rFonts w:cs="Arial" w:ascii="Arial" w:hAnsi="Arial"/>
          <w:spacing w:val="-4"/>
        </w:rPr>
        <w:t xml:space="preserve"> </w:t>
      </w:r>
      <w:r>
        <w:rPr>
          <w:rFonts w:cs="Arial" w:ascii="Arial" w:hAnsi="Arial"/>
        </w:rPr>
        <w:t>osobowych.</w:t>
      </w:r>
    </w:p>
    <w:p>
      <w:pPr>
        <w:pStyle w:val="ListParagraph"/>
        <w:widowControl w:val="false"/>
        <w:numPr>
          <w:ilvl w:val="0"/>
          <w:numId w:val="11"/>
        </w:numPr>
        <w:tabs>
          <w:tab w:val="clear" w:pos="708"/>
          <w:tab w:val="left" w:pos="284" w:leader="none"/>
        </w:tabs>
        <w:spacing w:lineRule="auto" w:line="240" w:before="39" w:after="0"/>
        <w:ind w:left="0" w:right="-31" w:hanging="0"/>
        <w:jc w:val="both"/>
        <w:rPr>
          <w:rFonts w:ascii="Arial" w:hAnsi="Arial" w:cs="Arial"/>
        </w:rPr>
      </w:pPr>
      <w:r>
        <w:rPr>
          <w:rFonts w:cs="Arial" w:ascii="Arial" w:hAnsi="Arial"/>
        </w:rPr>
        <w:t>Regularnego uczestnictwa w wybranych formach wsparcia, organizowanych w ramach projektu a także potwierdzania udziału w powyższych przedsięwzięciach własnoręcznym podpisem na liście</w:t>
      </w:r>
      <w:r>
        <w:rPr>
          <w:rFonts w:cs="Arial" w:ascii="Arial" w:hAnsi="Arial"/>
          <w:spacing w:val="-1"/>
        </w:rPr>
        <w:t xml:space="preserve"> </w:t>
      </w:r>
      <w:r>
        <w:rPr>
          <w:rFonts w:cs="Arial" w:ascii="Arial" w:hAnsi="Arial"/>
        </w:rPr>
        <w:t>obecności.</w:t>
      </w:r>
    </w:p>
    <w:p>
      <w:pPr>
        <w:pStyle w:val="ListParagraph"/>
        <w:widowControl w:val="false"/>
        <w:numPr>
          <w:ilvl w:val="0"/>
          <w:numId w:val="11"/>
        </w:numPr>
        <w:tabs>
          <w:tab w:val="clear" w:pos="708"/>
          <w:tab w:val="left" w:pos="284" w:leader="none"/>
        </w:tabs>
        <w:spacing w:lineRule="auto" w:line="240" w:before="0" w:after="0"/>
        <w:ind w:left="0" w:hanging="0"/>
        <w:jc w:val="both"/>
        <w:rPr>
          <w:rFonts w:ascii="Arial" w:hAnsi="Arial" w:cs="Arial"/>
        </w:rPr>
      </w:pPr>
      <w:r>
        <w:rPr>
          <w:rFonts w:cs="Arial" w:ascii="Arial" w:hAnsi="Arial"/>
        </w:rPr>
        <w:t>Przystąpienia do egzaminu/ów organizowanych w ramach</w:t>
      </w:r>
      <w:r>
        <w:rPr>
          <w:rFonts w:cs="Arial" w:ascii="Arial" w:hAnsi="Arial"/>
          <w:spacing w:val="-6"/>
        </w:rPr>
        <w:t xml:space="preserve"> </w:t>
      </w:r>
      <w:r>
        <w:rPr>
          <w:rFonts w:cs="Arial" w:ascii="Arial" w:hAnsi="Arial"/>
        </w:rPr>
        <w:t>kursów/szkoleń.</w:t>
      </w:r>
    </w:p>
    <w:p>
      <w:pPr>
        <w:pStyle w:val="ListParagraph"/>
        <w:widowControl w:val="false"/>
        <w:numPr>
          <w:ilvl w:val="0"/>
          <w:numId w:val="11"/>
        </w:numPr>
        <w:tabs>
          <w:tab w:val="clear" w:pos="708"/>
          <w:tab w:val="left" w:pos="284" w:leader="none"/>
        </w:tabs>
        <w:spacing w:lineRule="auto" w:line="240" w:before="38" w:after="0"/>
        <w:ind w:left="0" w:hanging="0"/>
        <w:jc w:val="both"/>
        <w:rPr>
          <w:rFonts w:ascii="Arial" w:hAnsi="Arial" w:cs="Arial"/>
        </w:rPr>
      </w:pPr>
      <w:r>
        <w:rPr>
          <w:rFonts w:cs="Arial" w:ascii="Arial" w:hAnsi="Arial"/>
        </w:rPr>
        <w:t>Niezwłocznego informowania (telefonicznego lub pisemnego) realizatora</w:t>
      </w:r>
      <w:r>
        <w:rPr>
          <w:rFonts w:cs="Arial" w:ascii="Arial" w:hAnsi="Arial"/>
          <w:spacing w:val="6"/>
        </w:rPr>
        <w:t xml:space="preserve"> </w:t>
      </w:r>
      <w:r>
        <w:rPr>
          <w:rFonts w:cs="Arial" w:ascii="Arial" w:hAnsi="Arial"/>
        </w:rPr>
        <w:t xml:space="preserve">projektu </w:t>
        <w:br/>
        <w:t>o nieobecności na zajęciach, jednak nie później niż na dzień przed planowanymi zajęciami;</w:t>
      </w:r>
    </w:p>
    <w:p>
      <w:pPr>
        <w:pStyle w:val="ListParagraph"/>
        <w:widowControl w:val="false"/>
        <w:numPr>
          <w:ilvl w:val="0"/>
          <w:numId w:val="11"/>
        </w:numPr>
        <w:tabs>
          <w:tab w:val="clear" w:pos="708"/>
          <w:tab w:val="left" w:pos="284" w:leader="none"/>
        </w:tabs>
        <w:spacing w:lineRule="auto" w:line="240" w:before="37" w:after="0"/>
        <w:ind w:left="0" w:right="54" w:hanging="0"/>
        <w:jc w:val="both"/>
        <w:rPr>
          <w:rFonts w:ascii="Arial" w:hAnsi="Arial" w:cs="Arial"/>
        </w:rPr>
      </w:pPr>
      <w:r>
        <w:rPr>
          <w:rFonts w:cs="Arial" w:ascii="Arial" w:hAnsi="Arial"/>
        </w:rPr>
        <w:t>Udziału w prowadzonych przez realizatora projektu badaniach oraz ich ewaluacji. planowane jest przeprowadzanie: testów wiedzy, ankiet oceniających, bezpośrednich wywiadów z uczestnikami/uczestniczkami</w:t>
      </w:r>
      <w:r>
        <w:rPr>
          <w:rFonts w:cs="Arial" w:ascii="Arial" w:hAnsi="Arial"/>
          <w:spacing w:val="-3"/>
        </w:rPr>
        <w:t xml:space="preserve"> </w:t>
      </w:r>
      <w:r>
        <w:rPr>
          <w:rFonts w:cs="Arial" w:ascii="Arial" w:hAnsi="Arial"/>
        </w:rPr>
        <w:t>projektu.</w:t>
      </w:r>
    </w:p>
    <w:p>
      <w:pPr>
        <w:pStyle w:val="ListParagraph"/>
        <w:widowControl w:val="false"/>
        <w:numPr>
          <w:ilvl w:val="0"/>
          <w:numId w:val="11"/>
        </w:numPr>
        <w:tabs>
          <w:tab w:val="clear" w:pos="708"/>
          <w:tab w:val="left" w:pos="284" w:leader="none"/>
        </w:tabs>
        <w:spacing w:lineRule="auto" w:line="240" w:before="1" w:after="0"/>
        <w:ind w:left="0" w:right="54" w:hanging="0"/>
        <w:jc w:val="both"/>
        <w:rPr>
          <w:rFonts w:ascii="Arial" w:hAnsi="Arial" w:cs="Arial"/>
        </w:rPr>
      </w:pPr>
      <w:r>
        <w:rPr>
          <w:rFonts w:cs="Arial" w:ascii="Arial" w:hAnsi="Arial"/>
        </w:rPr>
        <w:t>Wyrażenia zgody na nieodpłatne wykorzystanie przez realizatora projektu własnego wizerunku do celów związanych z promocją projektu, monitoringiem, ewaluacją i kontrolą, w czasie trwania projektu i po jego</w:t>
      </w:r>
      <w:r>
        <w:rPr>
          <w:rFonts w:cs="Arial" w:ascii="Arial" w:hAnsi="Arial"/>
          <w:spacing w:val="-4"/>
        </w:rPr>
        <w:t xml:space="preserve"> </w:t>
      </w:r>
      <w:r>
        <w:rPr>
          <w:rFonts w:cs="Arial" w:ascii="Arial" w:hAnsi="Arial"/>
        </w:rPr>
        <w:t>zakończeniu.</w:t>
      </w:r>
    </w:p>
    <w:p>
      <w:pPr>
        <w:pStyle w:val="ListParagraph"/>
        <w:widowControl w:val="false"/>
        <w:numPr>
          <w:ilvl w:val="0"/>
          <w:numId w:val="11"/>
        </w:numPr>
        <w:tabs>
          <w:tab w:val="clear" w:pos="708"/>
          <w:tab w:val="left" w:pos="284" w:leader="none"/>
        </w:tabs>
        <w:spacing w:lineRule="auto" w:line="240" w:before="1" w:after="0"/>
        <w:ind w:left="0" w:right="54" w:hanging="0"/>
        <w:jc w:val="both"/>
        <w:rPr>
          <w:rFonts w:ascii="Arial" w:hAnsi="Arial" w:cs="Arial"/>
        </w:rPr>
      </w:pPr>
      <w:r>
        <w:rPr>
          <w:rFonts w:cs="Arial" w:ascii="Arial" w:hAnsi="Arial"/>
        </w:rPr>
        <w:t>Informowania o wszelkich zmianach w danych podanych w dokumentacji rekrutacyjnej w ciągu 7 dni od ich</w:t>
      </w:r>
      <w:r>
        <w:rPr>
          <w:rFonts w:cs="Arial" w:ascii="Arial" w:hAnsi="Arial"/>
          <w:spacing w:val="-3"/>
        </w:rPr>
        <w:t xml:space="preserve"> </w:t>
      </w:r>
      <w:r>
        <w:rPr>
          <w:rFonts w:cs="Arial" w:ascii="Arial" w:hAnsi="Arial"/>
        </w:rPr>
        <w:t>powstania.</w:t>
      </w:r>
    </w:p>
    <w:p>
      <w:pPr>
        <w:pStyle w:val="ListParagraph"/>
        <w:widowControl w:val="false"/>
        <w:numPr>
          <w:ilvl w:val="0"/>
          <w:numId w:val="11"/>
        </w:numPr>
        <w:tabs>
          <w:tab w:val="clear" w:pos="708"/>
          <w:tab w:val="left" w:pos="284" w:leader="none"/>
        </w:tabs>
        <w:spacing w:lineRule="auto" w:line="240" w:before="1" w:after="0"/>
        <w:ind w:left="0" w:right="54" w:hanging="0"/>
        <w:jc w:val="both"/>
        <w:rPr>
          <w:rFonts w:ascii="Arial" w:hAnsi="Arial" w:cs="Arial"/>
          <w:u w:val="single"/>
        </w:rPr>
      </w:pPr>
      <w:r>
        <w:rPr>
          <w:rFonts w:cs="Arial" w:ascii="Arial" w:hAnsi="Arial"/>
          <w:u w:val="single"/>
        </w:rPr>
        <w:t>W terminie 4 tygodni po zakończeniu udziału w projekcie do przekazania beneficjentowi – Kamea Paweł Kozarzewski lub Partnerowi Projektu Stowarzyszenie Pro Futuro, danych dotyczących swojego statusu na rynku pracy oraz informacji na temat udziału w kształceniu lub szkoleniu oraz uzyskaniu kwalifikacji lub nabyciu kompetencji.</w:t>
      </w:r>
    </w:p>
    <w:p>
      <w:pPr>
        <w:pStyle w:val="Normal"/>
        <w:widowControl w:val="false"/>
        <w:tabs>
          <w:tab w:val="clear" w:pos="708"/>
          <w:tab w:val="left" w:pos="284" w:leader="none"/>
        </w:tabs>
        <w:spacing w:lineRule="auto" w:line="240" w:before="1" w:after="0"/>
        <w:ind w:right="549" w:hanging="0"/>
        <w:jc w:val="both"/>
        <w:rPr>
          <w:rFonts w:ascii="Arial" w:hAnsi="Arial" w:cs="Arial"/>
          <w:u w:val="single"/>
        </w:rPr>
      </w:pPr>
      <w:r>
        <w:rPr>
          <w:rFonts w:cs="Arial" w:ascii="Arial" w:hAnsi="Arial"/>
          <w:u w:val="single"/>
        </w:rPr>
      </w:r>
    </w:p>
    <w:p>
      <w:pPr>
        <w:pStyle w:val="Nagwek3"/>
        <w:ind w:left="0" w:right="1251" w:hanging="0"/>
        <w:jc w:val="center"/>
        <w:rPr/>
      </w:pPr>
      <w:r>
        <w:rPr/>
        <w:t xml:space="preserve">Uprawnienia </w:t>
      </w:r>
    </w:p>
    <w:p>
      <w:pPr>
        <w:pStyle w:val="Nagwek3"/>
        <w:ind w:left="0" w:right="1251" w:hanging="0"/>
        <w:jc w:val="center"/>
        <w:rPr/>
      </w:pPr>
      <w:r>
        <w:rPr/>
        <w:t xml:space="preserve"> </w:t>
      </w:r>
      <w:r>
        <w:rPr/>
        <w:t>Uczestnika/Uczestniczki Projektu</w:t>
      </w:r>
    </w:p>
    <w:p>
      <w:pPr>
        <w:pStyle w:val="Normal"/>
        <w:spacing w:lineRule="auto" w:line="240" w:before="157" w:after="200"/>
        <w:jc w:val="center"/>
        <w:rPr>
          <w:rFonts w:ascii="Arial" w:hAnsi="Arial" w:cs="Arial"/>
          <w:b/>
          <w:b/>
        </w:rPr>
      </w:pPr>
      <w:r>
        <w:rPr>
          <w:rFonts w:cs="Arial" w:ascii="Arial" w:hAnsi="Arial"/>
          <w:b/>
        </w:rPr>
        <w:t>§ 6.</w:t>
      </w:r>
    </w:p>
    <w:p>
      <w:pPr>
        <w:pStyle w:val="ListParagraph"/>
        <w:widowControl w:val="false"/>
        <w:numPr>
          <w:ilvl w:val="0"/>
          <w:numId w:val="4"/>
        </w:numPr>
        <w:tabs>
          <w:tab w:val="clear" w:pos="708"/>
          <w:tab w:val="left" w:pos="426" w:leader="none"/>
        </w:tabs>
        <w:spacing w:lineRule="auto" w:line="240" w:before="40" w:after="0"/>
        <w:ind w:left="0" w:hanging="285"/>
        <w:jc w:val="both"/>
        <w:rPr>
          <w:rFonts w:ascii="Arial" w:hAnsi="Arial" w:cs="Arial"/>
        </w:rPr>
      </w:pPr>
      <w:r>
        <w:rPr>
          <w:rFonts w:cs="Arial" w:ascii="Arial" w:hAnsi="Arial"/>
        </w:rPr>
        <w:t>Uczestnik/uczestniczka projektu jest uprawniony</w:t>
      </w:r>
      <w:r>
        <w:rPr>
          <w:rFonts w:cs="Arial" w:ascii="Arial" w:hAnsi="Arial"/>
          <w:spacing w:val="-4"/>
        </w:rPr>
        <w:t xml:space="preserve"> </w:t>
      </w:r>
      <w:r>
        <w:rPr>
          <w:rFonts w:cs="Arial" w:ascii="Arial" w:hAnsi="Arial"/>
        </w:rPr>
        <w:t>do:</w:t>
      </w:r>
    </w:p>
    <w:p>
      <w:pPr>
        <w:pStyle w:val="ListParagraph"/>
        <w:widowControl w:val="false"/>
        <w:numPr>
          <w:ilvl w:val="1"/>
          <w:numId w:val="4"/>
        </w:numPr>
        <w:tabs>
          <w:tab w:val="clear" w:pos="708"/>
          <w:tab w:val="left" w:pos="426" w:leader="none"/>
          <w:tab w:val="left" w:pos="941" w:leader="none"/>
        </w:tabs>
        <w:spacing w:lineRule="auto" w:line="240" w:before="38" w:after="0"/>
        <w:ind w:left="0" w:right="547" w:hanging="284"/>
        <w:jc w:val="both"/>
        <w:rPr>
          <w:rFonts w:ascii="Arial" w:hAnsi="Arial" w:cs="Arial"/>
        </w:rPr>
      </w:pPr>
      <w:r>
        <w:rPr>
          <w:rFonts w:cs="Arial" w:ascii="Arial" w:hAnsi="Arial"/>
        </w:rPr>
        <w:t xml:space="preserve">Korzystania z usług oferowanych w ramach projektu,  </w:t>
      </w:r>
    </w:p>
    <w:p>
      <w:pPr>
        <w:pStyle w:val="ListParagraph"/>
        <w:widowControl w:val="false"/>
        <w:numPr>
          <w:ilvl w:val="1"/>
          <w:numId w:val="4"/>
        </w:numPr>
        <w:tabs>
          <w:tab w:val="clear" w:pos="708"/>
          <w:tab w:val="left" w:pos="426" w:leader="none"/>
          <w:tab w:val="left" w:pos="941" w:leader="none"/>
        </w:tabs>
        <w:spacing w:lineRule="auto" w:line="240" w:before="1" w:after="0"/>
        <w:ind w:left="0" w:right="549" w:hanging="284"/>
        <w:jc w:val="both"/>
        <w:rPr>
          <w:rFonts w:ascii="Arial" w:hAnsi="Arial" w:cs="Arial"/>
        </w:rPr>
      </w:pPr>
      <w:r>
        <w:rPr>
          <w:rFonts w:cs="Arial" w:ascii="Arial" w:hAnsi="Arial"/>
        </w:rPr>
        <w:t>Otrzymania bezpłatnych materiałów szkoleniowych, ubezpieczenia NNW, wyżywienia, stypendium szkoleniowego, stażowego, zwrotu kosztów odjazdów w trakcie</w:t>
      </w:r>
      <w:r>
        <w:rPr>
          <w:rFonts w:cs="Arial" w:ascii="Arial" w:hAnsi="Arial"/>
          <w:spacing w:val="-2"/>
        </w:rPr>
        <w:t xml:space="preserve"> </w:t>
      </w:r>
      <w:r>
        <w:rPr>
          <w:rFonts w:cs="Arial" w:ascii="Arial" w:hAnsi="Arial"/>
        </w:rPr>
        <w:t>szkoleń i staży zawodowych, refundacja kosztu opieki nad dziećmi lub osobami zależnymi.</w:t>
      </w:r>
    </w:p>
    <w:p>
      <w:pPr>
        <w:pStyle w:val="ListParagraph"/>
        <w:widowControl w:val="false"/>
        <w:numPr>
          <w:ilvl w:val="1"/>
          <w:numId w:val="4"/>
        </w:numPr>
        <w:tabs>
          <w:tab w:val="clear" w:pos="708"/>
          <w:tab w:val="left" w:pos="426" w:leader="none"/>
          <w:tab w:val="left" w:pos="941" w:leader="none"/>
        </w:tabs>
        <w:spacing w:lineRule="auto" w:line="240" w:before="1" w:after="0"/>
        <w:ind w:left="0" w:right="549" w:hanging="284"/>
        <w:jc w:val="both"/>
        <w:rPr>
          <w:rFonts w:ascii="Arial" w:hAnsi="Arial" w:cs="Arial"/>
        </w:rPr>
      </w:pPr>
      <w:r>
        <w:rPr>
          <w:rFonts w:cs="Arial" w:ascii="Arial" w:hAnsi="Arial"/>
        </w:rPr>
        <w:t>Otrzymania certyfikatu potwierdzającego ukończenie danego kursu/szkolenia o ile zda pozytywnie egzamin końcowy w ramach danego</w:t>
      </w:r>
      <w:r>
        <w:rPr>
          <w:rFonts w:cs="Arial" w:ascii="Arial" w:hAnsi="Arial"/>
          <w:spacing w:val="-9"/>
        </w:rPr>
        <w:t xml:space="preserve"> </w:t>
      </w:r>
      <w:r>
        <w:rPr>
          <w:rFonts w:cs="Arial" w:ascii="Arial" w:hAnsi="Arial"/>
        </w:rPr>
        <w:t>kursu;</w:t>
      </w:r>
    </w:p>
    <w:p>
      <w:pPr>
        <w:pStyle w:val="ListParagraph"/>
        <w:widowControl w:val="false"/>
        <w:numPr>
          <w:ilvl w:val="1"/>
          <w:numId w:val="4"/>
        </w:numPr>
        <w:tabs>
          <w:tab w:val="clear" w:pos="708"/>
          <w:tab w:val="left" w:pos="426" w:leader="none"/>
          <w:tab w:val="left" w:pos="941" w:leader="none"/>
        </w:tabs>
        <w:spacing w:lineRule="auto" w:line="240" w:before="1" w:after="0"/>
        <w:ind w:left="0" w:right="547" w:hanging="284"/>
        <w:jc w:val="both"/>
        <w:rPr>
          <w:rFonts w:ascii="Arial" w:hAnsi="Arial" w:cs="Arial"/>
        </w:rPr>
      </w:pPr>
      <w:r>
        <w:rPr>
          <w:rFonts w:cs="Arial" w:ascii="Arial" w:hAnsi="Arial"/>
        </w:rPr>
        <w:t>Rezygnacji z udziału w projekcie, pod warunkiem, iż wynika to z ważnej, uzasadnionej przyczyny. Rezygnacja wymaga złożenia pisemnego oświadczenia uczestnika/-czki w terminie do</w:t>
      </w:r>
      <w:r>
        <w:rPr>
          <w:rFonts w:cs="Arial" w:ascii="Arial" w:hAnsi="Arial"/>
          <w:spacing w:val="32"/>
        </w:rPr>
        <w:t xml:space="preserve"> </w:t>
      </w:r>
      <w:r>
        <w:rPr>
          <w:rFonts w:cs="Arial" w:ascii="Arial" w:hAnsi="Arial"/>
        </w:rPr>
        <w:t>3</w:t>
      </w:r>
      <w:r>
        <w:rPr>
          <w:rFonts w:cs="Arial" w:ascii="Arial" w:hAnsi="Arial"/>
          <w:spacing w:val="32"/>
        </w:rPr>
        <w:t xml:space="preserve"> </w:t>
      </w:r>
      <w:r>
        <w:rPr>
          <w:rFonts w:cs="Arial" w:ascii="Arial" w:hAnsi="Arial"/>
        </w:rPr>
        <w:t>dni</w:t>
      </w:r>
      <w:r>
        <w:rPr>
          <w:rFonts w:cs="Arial" w:ascii="Arial" w:hAnsi="Arial"/>
          <w:spacing w:val="31"/>
        </w:rPr>
        <w:t xml:space="preserve"> </w:t>
      </w:r>
      <w:r>
        <w:rPr>
          <w:rFonts w:cs="Arial" w:ascii="Arial" w:hAnsi="Arial"/>
        </w:rPr>
        <w:t>kalendarzowych</w:t>
      </w:r>
      <w:r>
        <w:rPr>
          <w:rFonts w:cs="Arial" w:ascii="Arial" w:hAnsi="Arial"/>
          <w:spacing w:val="32"/>
        </w:rPr>
        <w:t xml:space="preserve"> </w:t>
      </w:r>
      <w:r>
        <w:rPr>
          <w:rFonts w:cs="Arial" w:ascii="Arial" w:hAnsi="Arial"/>
        </w:rPr>
        <w:t>u</w:t>
      </w:r>
      <w:r>
        <w:rPr>
          <w:rFonts w:cs="Arial" w:ascii="Arial" w:hAnsi="Arial"/>
          <w:spacing w:val="32"/>
        </w:rPr>
        <w:t xml:space="preserve"> </w:t>
      </w:r>
      <w:r>
        <w:rPr>
          <w:rFonts w:cs="Arial" w:ascii="Arial" w:hAnsi="Arial"/>
        </w:rPr>
        <w:t>realizatora</w:t>
      </w:r>
      <w:r>
        <w:rPr>
          <w:rFonts w:cs="Arial" w:ascii="Arial" w:hAnsi="Arial"/>
          <w:spacing w:val="32"/>
        </w:rPr>
        <w:t xml:space="preserve"> </w:t>
      </w:r>
      <w:r>
        <w:rPr>
          <w:rFonts w:cs="Arial" w:ascii="Arial" w:hAnsi="Arial"/>
        </w:rPr>
        <w:t>projektu.</w:t>
      </w:r>
      <w:r>
        <w:rPr>
          <w:rFonts w:cs="Arial" w:ascii="Arial" w:hAnsi="Arial"/>
          <w:spacing w:val="33"/>
        </w:rPr>
        <w:t xml:space="preserve"> </w:t>
      </w:r>
      <w:r>
        <w:rPr>
          <w:rFonts w:cs="Arial" w:ascii="Arial" w:hAnsi="Arial"/>
        </w:rPr>
        <w:t>Pozostałe</w:t>
      </w:r>
      <w:r>
        <w:rPr>
          <w:rFonts w:cs="Arial" w:ascii="Arial" w:hAnsi="Arial"/>
          <w:spacing w:val="32"/>
        </w:rPr>
        <w:t xml:space="preserve"> </w:t>
      </w:r>
      <w:r>
        <w:rPr>
          <w:rFonts w:cs="Arial" w:ascii="Arial" w:hAnsi="Arial"/>
        </w:rPr>
        <w:t>warunki</w:t>
      </w:r>
      <w:r>
        <w:rPr>
          <w:rFonts w:cs="Arial" w:ascii="Arial" w:hAnsi="Arial"/>
          <w:spacing w:val="31"/>
        </w:rPr>
        <w:t xml:space="preserve"> </w:t>
      </w:r>
      <w:r>
        <w:rPr>
          <w:rFonts w:cs="Arial" w:ascii="Arial" w:hAnsi="Arial"/>
        </w:rPr>
        <w:t>rezygnacji</w:t>
      </w:r>
      <w:r>
        <w:rPr>
          <w:rFonts w:cs="Arial" w:ascii="Arial" w:hAnsi="Arial"/>
          <w:spacing w:val="31"/>
        </w:rPr>
        <w:t xml:space="preserve"> </w:t>
      </w:r>
      <w:r>
        <w:rPr>
          <w:rFonts w:cs="Arial" w:ascii="Arial" w:hAnsi="Arial"/>
        </w:rPr>
        <w:t>określa § 7. regulaminu.</w:t>
      </w:r>
    </w:p>
    <w:p>
      <w:pPr>
        <w:pStyle w:val="Nagwek3"/>
        <w:ind w:left="0" w:right="1252" w:hanging="0"/>
        <w:jc w:val="center"/>
        <w:rPr/>
      </w:pPr>
      <w:r>
        <w:rPr/>
        <w:t>Zasady rezygnacji z udziału w Projekcie</w:t>
      </w:r>
    </w:p>
    <w:p>
      <w:pPr>
        <w:pStyle w:val="Normal"/>
        <w:spacing w:lineRule="auto" w:line="240" w:before="158" w:after="200"/>
        <w:jc w:val="center"/>
        <w:rPr>
          <w:rFonts w:ascii="Arial" w:hAnsi="Arial" w:cs="Arial"/>
          <w:b/>
          <w:b/>
        </w:rPr>
      </w:pPr>
      <w:r>
        <w:rPr>
          <w:rFonts w:cs="Arial" w:ascii="Arial" w:hAnsi="Arial"/>
          <w:b/>
        </w:rPr>
        <w:t>§ 7.</w:t>
      </w:r>
    </w:p>
    <w:p>
      <w:pPr>
        <w:pStyle w:val="ListParagraph"/>
        <w:widowControl w:val="false"/>
        <w:numPr>
          <w:ilvl w:val="0"/>
          <w:numId w:val="3"/>
        </w:numPr>
        <w:tabs>
          <w:tab w:val="clear" w:pos="708"/>
          <w:tab w:val="left" w:pos="426" w:leader="none"/>
        </w:tabs>
        <w:spacing w:lineRule="auto" w:line="240" w:before="39" w:after="0"/>
        <w:ind w:left="0" w:right="547" w:hanging="428"/>
        <w:jc w:val="both"/>
        <w:rPr>
          <w:rFonts w:ascii="Arial" w:hAnsi="Arial" w:cs="Arial"/>
        </w:rPr>
      </w:pPr>
      <w:r>
        <w:rPr>
          <w:rFonts w:cs="Arial" w:ascii="Arial" w:hAnsi="Arial"/>
        </w:rPr>
        <w:t>Uczestnik/-czka projektu przyjmują do wiadomości, że znaczna nieobecność (max 20% liczby zajęć), nieusprawiedliwiona zaświadczeniem lekarskim lub ważnym zdarzeniem losowym uniemożliwiającym uczestnictwo w projekcie, powoduje przerwanie uczestnictwa w</w:t>
      </w:r>
      <w:r>
        <w:rPr>
          <w:rFonts w:cs="Arial" w:ascii="Arial" w:hAnsi="Arial"/>
          <w:spacing w:val="-23"/>
        </w:rPr>
        <w:t xml:space="preserve"> </w:t>
      </w:r>
      <w:r>
        <w:rPr>
          <w:rFonts w:cs="Arial" w:ascii="Arial" w:hAnsi="Arial"/>
        </w:rPr>
        <w:t>projekcie.</w:t>
      </w:r>
    </w:p>
    <w:p>
      <w:pPr>
        <w:pStyle w:val="ListParagraph"/>
        <w:widowControl w:val="false"/>
        <w:numPr>
          <w:ilvl w:val="0"/>
          <w:numId w:val="3"/>
        </w:numPr>
        <w:tabs>
          <w:tab w:val="clear" w:pos="708"/>
          <w:tab w:val="left" w:pos="426" w:leader="none"/>
        </w:tabs>
        <w:spacing w:lineRule="auto" w:line="240" w:before="2" w:after="0"/>
        <w:ind w:left="0" w:right="549" w:hanging="428"/>
        <w:jc w:val="both"/>
        <w:rPr>
          <w:rFonts w:ascii="Arial" w:hAnsi="Arial" w:cs="Arial"/>
        </w:rPr>
      </w:pPr>
      <w:r>
        <w:rPr>
          <w:rFonts w:cs="Arial" w:ascii="Arial" w:hAnsi="Arial"/>
        </w:rPr>
        <w:t>W przypadku niedostarczenia realizatorowi projektu zaświadczenia lekarskiego w terminie 3 dni kalendarzowych od daty jego wystawienia lub niepowiadomienia w terminie do 3 dni kalendarzowych o fakcie ważnego zdarzenia losowego, uniemożliwiającego uczestnictwo w projekcie, koordynator projektu podejmuje decyzję o stwierdzeniu przerwania uczestnictwa w</w:t>
      </w:r>
      <w:r>
        <w:rPr>
          <w:rFonts w:cs="Arial" w:ascii="Arial" w:hAnsi="Arial"/>
          <w:spacing w:val="-3"/>
        </w:rPr>
        <w:t xml:space="preserve"> </w:t>
      </w:r>
      <w:r>
        <w:rPr>
          <w:rFonts w:cs="Arial" w:ascii="Arial" w:hAnsi="Arial"/>
        </w:rPr>
        <w:t>projekcie.</w:t>
      </w:r>
    </w:p>
    <w:p>
      <w:pPr>
        <w:pStyle w:val="ListParagraph"/>
        <w:widowControl w:val="false"/>
        <w:numPr>
          <w:ilvl w:val="0"/>
          <w:numId w:val="3"/>
        </w:numPr>
        <w:tabs>
          <w:tab w:val="clear" w:pos="708"/>
          <w:tab w:val="left" w:pos="426" w:leader="none"/>
        </w:tabs>
        <w:spacing w:lineRule="auto" w:line="240" w:before="0" w:after="0"/>
        <w:ind w:left="0" w:right="548" w:hanging="428"/>
        <w:jc w:val="both"/>
        <w:rPr>
          <w:rFonts w:ascii="Arial" w:hAnsi="Arial" w:cs="Arial"/>
        </w:rPr>
      </w:pPr>
      <w:r>
        <w:rPr>
          <w:rFonts w:cs="Arial" w:ascii="Arial" w:hAnsi="Arial"/>
        </w:rPr>
        <w:t>O uznaniu przyczyny nieobecności zgłoszonej przez uczestnika/-czkę projektu za ważne zdarzenie losowe (np. udokumentowana choroba, śmierć bliskiego członka rodziny, wyjazd za granicę) decyduje koordynator</w:t>
      </w:r>
      <w:r>
        <w:rPr>
          <w:rFonts w:cs="Arial" w:ascii="Arial" w:hAnsi="Arial"/>
          <w:spacing w:val="1"/>
        </w:rPr>
        <w:t xml:space="preserve"> </w:t>
      </w:r>
      <w:r>
        <w:rPr>
          <w:rFonts w:cs="Arial" w:ascii="Arial" w:hAnsi="Arial"/>
        </w:rPr>
        <w:t>projektu.</w:t>
      </w:r>
    </w:p>
    <w:p>
      <w:pPr>
        <w:pStyle w:val="ListParagraph"/>
        <w:widowControl w:val="false"/>
        <w:numPr>
          <w:ilvl w:val="0"/>
          <w:numId w:val="3"/>
        </w:numPr>
        <w:tabs>
          <w:tab w:val="clear" w:pos="708"/>
          <w:tab w:val="left" w:pos="426" w:leader="none"/>
        </w:tabs>
        <w:spacing w:lineRule="auto" w:line="240" w:before="0" w:after="0"/>
        <w:ind w:left="0" w:right="549" w:hanging="428"/>
        <w:jc w:val="both"/>
        <w:rPr>
          <w:rFonts w:ascii="Arial" w:hAnsi="Arial" w:cs="Arial"/>
        </w:rPr>
      </w:pPr>
      <w:r>
        <w:rPr>
          <w:rFonts w:cs="Arial" w:ascii="Arial" w:hAnsi="Arial"/>
        </w:rPr>
        <w:t>W szczególnie uzasadnionych przypadkach koordynator projektu może odstąpić od wydania decyzji o stwierdzeniu przerwania uczestnictwa w</w:t>
      </w:r>
      <w:r>
        <w:rPr>
          <w:rFonts w:cs="Arial" w:ascii="Arial" w:hAnsi="Arial"/>
          <w:spacing w:val="1"/>
        </w:rPr>
        <w:t xml:space="preserve"> </w:t>
      </w:r>
      <w:r>
        <w:rPr>
          <w:rFonts w:cs="Arial" w:ascii="Arial" w:hAnsi="Arial"/>
        </w:rPr>
        <w:t>projekcie.</w:t>
      </w:r>
    </w:p>
    <w:p>
      <w:pPr>
        <w:pStyle w:val="ListParagraph"/>
        <w:widowControl w:val="false"/>
        <w:numPr>
          <w:ilvl w:val="0"/>
          <w:numId w:val="3"/>
        </w:numPr>
        <w:tabs>
          <w:tab w:val="clear" w:pos="708"/>
          <w:tab w:val="left" w:pos="426" w:leader="none"/>
        </w:tabs>
        <w:spacing w:lineRule="auto" w:line="240" w:before="1" w:after="0"/>
        <w:ind w:left="0" w:right="546" w:hanging="428"/>
        <w:jc w:val="both"/>
        <w:rPr>
          <w:rFonts w:ascii="Arial" w:hAnsi="Arial" w:cs="Arial"/>
        </w:rPr>
      </w:pPr>
      <w:r>
        <w:rPr>
          <w:rFonts w:cs="Arial" w:ascii="Arial" w:hAnsi="Arial"/>
        </w:rPr>
        <w:t>Realizator projektu zastrzega sobie prawo do wykreślenia uczestnika/-czki projektu z listy uczestników/-czek projektu w przypadku naruszenia przez niego niniejszego regulaminu oraz zasad współżycia społecznego, w szczególności w przypadku podejmowania działań uniemożliwiających poprawną i zgodną z harmonogramem realizację zajęć, agresji słownej, naruszenia nietykalności cielesnej innych uczestników, osoby prowadzącej zajęcia lub pracownika biura projektu, aktu</w:t>
      </w:r>
      <w:r>
        <w:rPr>
          <w:rFonts w:cs="Arial" w:ascii="Arial" w:hAnsi="Arial"/>
          <w:spacing w:val="-3"/>
        </w:rPr>
        <w:t xml:space="preserve"> </w:t>
      </w:r>
      <w:r>
        <w:rPr>
          <w:rFonts w:cs="Arial" w:ascii="Arial" w:hAnsi="Arial"/>
        </w:rPr>
        <w:t>wandalizmu.</w:t>
      </w:r>
    </w:p>
    <w:p>
      <w:pPr>
        <w:pStyle w:val="ListParagraph"/>
        <w:widowControl w:val="false"/>
        <w:numPr>
          <w:ilvl w:val="0"/>
          <w:numId w:val="3"/>
        </w:numPr>
        <w:tabs>
          <w:tab w:val="clear" w:pos="708"/>
          <w:tab w:val="left" w:pos="426" w:leader="none"/>
        </w:tabs>
        <w:spacing w:lineRule="auto" w:line="240" w:before="0" w:after="0"/>
        <w:ind w:left="0" w:right="545" w:hanging="428"/>
        <w:jc w:val="both"/>
        <w:rPr>
          <w:rFonts w:ascii="Arial" w:hAnsi="Arial" w:cs="Arial"/>
        </w:rPr>
      </w:pPr>
      <w:r>
        <w:rPr>
          <w:rFonts w:cs="Arial" w:ascii="Arial" w:hAnsi="Arial"/>
        </w:rPr>
        <w:t>W przypadku rezygnacji lub zakończeniu uczestnictwa w projekcie, uczestnik/-czka projektu zostanie automatycznie zwolniony/-a z obowiązku stosowania się do postanowień niniejszego regulaminu.</w:t>
      </w:r>
    </w:p>
    <w:p>
      <w:pPr>
        <w:pStyle w:val="Nagwek3"/>
        <w:spacing w:before="94" w:after="0"/>
        <w:ind w:left="0" w:hanging="0"/>
        <w:jc w:val="center"/>
        <w:rPr/>
      </w:pPr>
      <w:r>
        <w:rPr/>
        <w:t>Zakończenie udziału w projekcie</w:t>
      </w:r>
    </w:p>
    <w:p>
      <w:pPr>
        <w:pStyle w:val="Normal"/>
        <w:spacing w:lineRule="auto" w:line="240" w:before="157" w:after="200"/>
        <w:jc w:val="center"/>
        <w:rPr>
          <w:rFonts w:ascii="Arial" w:hAnsi="Arial" w:cs="Arial"/>
          <w:b/>
          <w:b/>
        </w:rPr>
      </w:pPr>
      <w:r>
        <w:rPr>
          <w:rFonts w:cs="Arial" w:ascii="Arial" w:hAnsi="Arial"/>
          <w:b/>
        </w:rPr>
        <w:t>§ 8.</w:t>
      </w:r>
    </w:p>
    <w:p>
      <w:pPr>
        <w:pStyle w:val="ListParagraph"/>
        <w:widowControl w:val="false"/>
        <w:numPr>
          <w:ilvl w:val="0"/>
          <w:numId w:val="2"/>
        </w:numPr>
        <w:tabs>
          <w:tab w:val="clear" w:pos="708"/>
          <w:tab w:val="left" w:pos="426" w:leader="none"/>
        </w:tabs>
        <w:spacing w:lineRule="auto" w:line="240" w:before="4" w:after="0"/>
        <w:ind w:left="0" w:right="550" w:hanging="284"/>
        <w:jc w:val="both"/>
        <w:rPr>
          <w:rFonts w:ascii="Arial" w:hAnsi="Arial" w:cs="Arial"/>
        </w:rPr>
      </w:pPr>
      <w:r>
        <w:rPr>
          <w:rFonts w:cs="Arial" w:ascii="Arial" w:hAnsi="Arial"/>
        </w:rPr>
        <w:t xml:space="preserve">Za ukończenie udziału w projekcie uznaje się zakończenie udziału w </w:t>
      </w:r>
      <w:r>
        <w:rPr>
          <w:rFonts w:cs="Arial" w:ascii="Arial" w:hAnsi="Arial"/>
          <w:u w:val="single"/>
        </w:rPr>
        <w:t>ostatniej zaplanowanej</w:t>
      </w:r>
      <w:r>
        <w:rPr>
          <w:rFonts w:cs="Arial" w:ascii="Arial" w:hAnsi="Arial"/>
        </w:rPr>
        <w:t xml:space="preserve"> formie</w:t>
      </w:r>
      <w:r>
        <w:rPr>
          <w:rFonts w:cs="Arial" w:ascii="Arial" w:hAnsi="Arial"/>
          <w:spacing w:val="-1"/>
        </w:rPr>
        <w:t xml:space="preserve"> </w:t>
      </w:r>
      <w:r>
        <w:rPr>
          <w:rFonts w:cs="Arial" w:ascii="Arial" w:hAnsi="Arial"/>
        </w:rPr>
        <w:t>wsparcia  - formy wsparcia w projekcie to:</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Indywidualna diagnoza potrzeb wraz z opracowaniem IŚR.</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 xml:space="preserve">Trening umiejętności i wzmocnienie kompetencji społecznych, porady prawne </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Wsparcie psychologiczne – porady psychologa</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Szkolenia cyfrowe</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Wsparcie szkoleniowe</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Staż zawodowy dla 22 osób</w:t>
      </w:r>
    </w:p>
    <w:p>
      <w:pPr>
        <w:pStyle w:val="ListParagraph"/>
        <w:widowControl w:val="false"/>
        <w:numPr>
          <w:ilvl w:val="0"/>
          <w:numId w:val="18"/>
        </w:numPr>
        <w:tabs>
          <w:tab w:val="clear" w:pos="708"/>
          <w:tab w:val="left" w:pos="426" w:leader="none"/>
        </w:tabs>
        <w:spacing w:lineRule="auto" w:line="240" w:before="4" w:after="0"/>
        <w:ind w:left="720" w:right="550" w:hanging="360"/>
        <w:jc w:val="both"/>
        <w:rPr>
          <w:rFonts w:ascii="Arial" w:hAnsi="Arial" w:cs="Arial"/>
        </w:rPr>
      </w:pPr>
      <w:r>
        <w:rPr>
          <w:rFonts w:cs="Arial" w:ascii="Arial" w:hAnsi="Arial"/>
        </w:rPr>
        <w:t>Pośrednictwo pracy</w:t>
      </w:r>
    </w:p>
    <w:p>
      <w:pPr>
        <w:pStyle w:val="Normal"/>
        <w:widowControl w:val="false"/>
        <w:tabs>
          <w:tab w:val="clear" w:pos="708"/>
          <w:tab w:val="left" w:pos="426" w:leader="none"/>
        </w:tabs>
        <w:spacing w:lineRule="auto" w:line="240" w:before="4" w:after="0"/>
        <w:ind w:left="360" w:right="550" w:hanging="0"/>
        <w:jc w:val="both"/>
        <w:rPr>
          <w:rFonts w:ascii="Arial" w:hAnsi="Arial" w:cs="Arial"/>
        </w:rPr>
      </w:pPr>
      <w:r>
        <w:rPr>
          <w:rFonts w:cs="Arial" w:ascii="Arial" w:hAnsi="Arial"/>
        </w:rPr>
      </w:r>
    </w:p>
    <w:p>
      <w:pPr>
        <w:pStyle w:val="ListParagraph"/>
        <w:widowControl w:val="false"/>
        <w:numPr>
          <w:ilvl w:val="0"/>
          <w:numId w:val="2"/>
        </w:numPr>
        <w:tabs>
          <w:tab w:val="clear" w:pos="708"/>
          <w:tab w:val="left" w:pos="426" w:leader="none"/>
        </w:tabs>
        <w:spacing w:lineRule="auto" w:line="240" w:before="4" w:after="0"/>
        <w:ind w:left="0" w:right="550" w:hanging="284"/>
        <w:jc w:val="both"/>
        <w:rPr>
          <w:rFonts w:ascii="Arial" w:hAnsi="Arial" w:cs="Arial"/>
        </w:rPr>
      </w:pPr>
      <w:r>
        <w:rPr>
          <w:rFonts w:cs="Arial" w:ascii="Arial" w:hAnsi="Arial"/>
        </w:rPr>
        <w:t>Warunkiem ukończenia kursu/szkolenia jest uczestnictwo w min. 80% zajęć (w przypadku kursów/szkoleń jedno lub dwu dniowych – 100%) i podejście do egzaminu końcowego.</w:t>
      </w:r>
    </w:p>
    <w:p>
      <w:pPr>
        <w:pStyle w:val="ListParagraph"/>
        <w:widowControl w:val="false"/>
        <w:numPr>
          <w:ilvl w:val="0"/>
          <w:numId w:val="2"/>
        </w:numPr>
        <w:tabs>
          <w:tab w:val="clear" w:pos="708"/>
          <w:tab w:val="left" w:pos="426" w:leader="none"/>
        </w:tabs>
        <w:spacing w:lineRule="auto" w:line="240" w:before="0" w:after="0"/>
        <w:ind w:left="0" w:right="544" w:hanging="284"/>
        <w:jc w:val="both"/>
        <w:rPr>
          <w:rFonts w:ascii="Arial" w:hAnsi="Arial" w:cs="Arial"/>
        </w:rPr>
      </w:pPr>
      <w:r>
        <w:rPr>
          <w:rFonts w:cs="Arial" w:ascii="Arial" w:hAnsi="Arial"/>
        </w:rPr>
        <w:t>W przypadku nieprzystąpienia do egzaminu potwierdzającego zdobyte kwalifikacje Uczestnik/-czka nie otrzyma certyfikatu oraz zaświadczenia o ukończeniu</w:t>
      </w:r>
      <w:r>
        <w:rPr>
          <w:rFonts w:cs="Arial" w:ascii="Arial" w:hAnsi="Arial"/>
          <w:spacing w:val="-5"/>
        </w:rPr>
        <w:t xml:space="preserve"> </w:t>
      </w:r>
      <w:r>
        <w:rPr>
          <w:rFonts w:cs="Arial" w:ascii="Arial" w:hAnsi="Arial"/>
        </w:rPr>
        <w:t>kursu.</w:t>
      </w:r>
    </w:p>
    <w:p>
      <w:pPr>
        <w:pStyle w:val="Normal"/>
        <w:widowControl w:val="false"/>
        <w:tabs>
          <w:tab w:val="clear" w:pos="708"/>
          <w:tab w:val="left" w:pos="426" w:leader="none"/>
        </w:tabs>
        <w:spacing w:lineRule="auto" w:line="240" w:before="0" w:after="0"/>
        <w:ind w:right="551" w:hanging="0"/>
        <w:jc w:val="both"/>
        <w:rPr>
          <w:rFonts w:ascii="Arial" w:hAnsi="Arial" w:cs="Arial"/>
        </w:rPr>
      </w:pPr>
      <w:r>
        <w:rPr>
          <w:rFonts w:cs="Arial" w:ascii="Arial" w:hAnsi="Arial"/>
        </w:rPr>
      </w:r>
    </w:p>
    <w:p>
      <w:pPr>
        <w:pStyle w:val="Tretekstu"/>
        <w:spacing w:before="7" w:after="0"/>
        <w:jc w:val="both"/>
        <w:rPr/>
      </w:pPr>
      <w:r>
        <w:rPr/>
      </w:r>
    </w:p>
    <w:p>
      <w:pPr>
        <w:pStyle w:val="Nagwek3"/>
        <w:ind w:left="0" w:hanging="0"/>
        <w:jc w:val="center"/>
        <w:rPr/>
      </w:pPr>
      <w:r>
        <w:rPr/>
        <w:t>Postanowienia końcowe</w:t>
      </w:r>
    </w:p>
    <w:p>
      <w:pPr>
        <w:pStyle w:val="Normal"/>
        <w:spacing w:lineRule="auto" w:line="240" w:before="158" w:after="200"/>
        <w:jc w:val="center"/>
        <w:rPr>
          <w:rFonts w:ascii="Arial" w:hAnsi="Arial" w:cs="Arial"/>
          <w:b/>
          <w:b/>
        </w:rPr>
      </w:pPr>
      <w:r>
        <w:rPr>
          <w:rFonts w:cs="Arial" w:ascii="Arial" w:hAnsi="Arial"/>
          <w:b/>
        </w:rPr>
        <w:t>§ 9.</w:t>
      </w:r>
    </w:p>
    <w:p>
      <w:pPr>
        <w:pStyle w:val="ListParagraph"/>
        <w:widowControl w:val="false"/>
        <w:numPr>
          <w:ilvl w:val="0"/>
          <w:numId w:val="1"/>
        </w:numPr>
        <w:tabs>
          <w:tab w:val="clear" w:pos="708"/>
          <w:tab w:val="left" w:pos="658" w:leader="none"/>
        </w:tabs>
        <w:spacing w:lineRule="auto" w:line="240" w:before="42" w:after="0"/>
        <w:ind w:left="0" w:hanging="285"/>
        <w:jc w:val="both"/>
        <w:rPr>
          <w:rFonts w:ascii="Arial" w:hAnsi="Arial" w:cs="Arial"/>
        </w:rPr>
      </w:pPr>
      <w:r>
        <w:rPr>
          <w:rFonts w:cs="Arial" w:ascii="Arial" w:hAnsi="Arial"/>
        </w:rPr>
        <w:t>Regulamin wchodzi w życie z dniem 6 maja 2024 r.</w:t>
      </w:r>
    </w:p>
    <w:p>
      <w:pPr>
        <w:pStyle w:val="ListParagraph"/>
        <w:widowControl w:val="false"/>
        <w:numPr>
          <w:ilvl w:val="0"/>
          <w:numId w:val="1"/>
        </w:numPr>
        <w:tabs>
          <w:tab w:val="clear" w:pos="708"/>
          <w:tab w:val="left" w:pos="658" w:leader="none"/>
        </w:tabs>
        <w:spacing w:lineRule="auto" w:line="240" w:before="38" w:after="0"/>
        <w:ind w:left="0" w:hanging="285"/>
        <w:jc w:val="both"/>
        <w:rPr>
          <w:rFonts w:ascii="Arial" w:hAnsi="Arial" w:cs="Arial"/>
        </w:rPr>
      </w:pPr>
      <w:r>
        <w:rPr>
          <w:rFonts w:cs="Arial" w:ascii="Arial" w:hAnsi="Arial"/>
        </w:rPr>
        <w:t>Regulamin obowiązuje do dnia 6 maja 2024 roku do dnia zakończenia realizacji</w:t>
      </w:r>
      <w:r>
        <w:rPr>
          <w:rFonts w:cs="Arial" w:ascii="Arial" w:hAnsi="Arial"/>
          <w:spacing w:val="-3"/>
        </w:rPr>
        <w:t xml:space="preserve"> </w:t>
      </w:r>
      <w:r>
        <w:rPr>
          <w:rFonts w:cs="Arial" w:ascii="Arial" w:hAnsi="Arial"/>
        </w:rPr>
        <w:t>projektu.</w:t>
      </w:r>
    </w:p>
    <w:p>
      <w:pPr>
        <w:pStyle w:val="ListParagraph"/>
        <w:widowControl w:val="false"/>
        <w:numPr>
          <w:ilvl w:val="0"/>
          <w:numId w:val="1"/>
        </w:numPr>
        <w:tabs>
          <w:tab w:val="clear" w:pos="708"/>
          <w:tab w:val="left" w:pos="658" w:leader="none"/>
        </w:tabs>
        <w:spacing w:lineRule="auto" w:line="240" w:before="37" w:after="0"/>
        <w:ind w:left="0" w:right="551" w:hanging="284"/>
        <w:jc w:val="both"/>
        <w:rPr>
          <w:rFonts w:ascii="Arial" w:hAnsi="Arial" w:cs="Arial"/>
        </w:rPr>
      </w:pPr>
      <w:r>
        <w:rPr>
          <w:rFonts w:cs="Arial" w:ascii="Arial" w:hAnsi="Arial"/>
        </w:rPr>
        <w:t>Realizator projektu zastrzega sobie prawo zmiany niniejszego regulaminu bądź wprowadzanie dodatkowych</w:t>
      </w:r>
      <w:r>
        <w:rPr>
          <w:rFonts w:cs="Arial" w:ascii="Arial" w:hAnsi="Arial"/>
          <w:spacing w:val="-1"/>
        </w:rPr>
        <w:t xml:space="preserve"> </w:t>
      </w:r>
      <w:r>
        <w:rPr>
          <w:rFonts w:cs="Arial" w:ascii="Arial" w:hAnsi="Arial"/>
        </w:rPr>
        <w:t>postanowień.</w:t>
      </w:r>
    </w:p>
    <w:p>
      <w:pPr>
        <w:pStyle w:val="ListParagraph"/>
        <w:widowControl w:val="false"/>
        <w:numPr>
          <w:ilvl w:val="0"/>
          <w:numId w:val="1"/>
        </w:numPr>
        <w:tabs>
          <w:tab w:val="clear" w:pos="708"/>
          <w:tab w:val="left" w:pos="658" w:leader="none"/>
        </w:tabs>
        <w:spacing w:lineRule="auto" w:line="240" w:before="0" w:after="0"/>
        <w:ind w:left="0" w:hanging="285"/>
        <w:jc w:val="both"/>
        <w:rPr>
          <w:rFonts w:ascii="Arial" w:hAnsi="Arial" w:cs="Arial"/>
        </w:rPr>
      </w:pPr>
      <w:r>
        <w:rPr>
          <w:rFonts w:cs="Arial" w:ascii="Arial" w:hAnsi="Arial"/>
        </w:rPr>
        <w:t>Wszelkie zmiany regulaminu wymagają formy</w:t>
      </w:r>
      <w:r>
        <w:rPr>
          <w:rFonts w:cs="Arial" w:ascii="Arial" w:hAnsi="Arial"/>
          <w:spacing w:val="-10"/>
        </w:rPr>
        <w:t xml:space="preserve"> </w:t>
      </w:r>
      <w:r>
        <w:rPr>
          <w:rFonts w:cs="Arial" w:ascii="Arial" w:hAnsi="Arial"/>
        </w:rPr>
        <w:t>pisemnej.</w:t>
      </w:r>
    </w:p>
    <w:p>
      <w:pPr>
        <w:pStyle w:val="ListParagraph"/>
        <w:widowControl w:val="false"/>
        <w:numPr>
          <w:ilvl w:val="0"/>
          <w:numId w:val="1"/>
        </w:numPr>
        <w:tabs>
          <w:tab w:val="clear" w:pos="708"/>
          <w:tab w:val="left" w:pos="658" w:leader="none"/>
        </w:tabs>
        <w:spacing w:lineRule="auto" w:line="240" w:before="40" w:after="0"/>
        <w:ind w:left="0" w:hanging="285"/>
        <w:jc w:val="both"/>
        <w:rPr>
          <w:rFonts w:ascii="Arial" w:hAnsi="Arial" w:cs="Arial"/>
        </w:rPr>
      </w:pPr>
      <w:r>
        <w:rPr>
          <w:rFonts w:cs="Arial" w:ascii="Arial" w:hAnsi="Arial"/>
        </w:rPr>
        <w:t>Uczestnicy/-czki projektu są zobowiązani do respektowania zasad niniejszego</w:t>
      </w:r>
      <w:r>
        <w:rPr>
          <w:rFonts w:cs="Arial" w:ascii="Arial" w:hAnsi="Arial"/>
          <w:spacing w:val="-14"/>
        </w:rPr>
        <w:t xml:space="preserve"> </w:t>
      </w:r>
      <w:r>
        <w:rPr>
          <w:rFonts w:cs="Arial" w:ascii="Arial" w:hAnsi="Arial"/>
        </w:rPr>
        <w:t>regulaminu.</w:t>
      </w:r>
    </w:p>
    <w:p>
      <w:pPr>
        <w:pStyle w:val="ListParagraph"/>
        <w:widowControl w:val="false"/>
        <w:numPr>
          <w:ilvl w:val="0"/>
          <w:numId w:val="1"/>
        </w:numPr>
        <w:tabs>
          <w:tab w:val="clear" w:pos="708"/>
          <w:tab w:val="left" w:pos="658" w:leader="none"/>
        </w:tabs>
        <w:spacing w:lineRule="auto" w:line="240" w:before="37" w:after="0"/>
        <w:ind w:left="0" w:right="547" w:hanging="284"/>
        <w:jc w:val="both"/>
        <w:rPr>
          <w:rFonts w:ascii="Arial" w:hAnsi="Arial" w:cs="Arial"/>
        </w:rPr>
      </w:pPr>
      <w:r>
        <w:rPr>
          <w:rFonts w:cs="Arial" w:ascii="Arial" w:hAnsi="Arial"/>
        </w:rPr>
        <w:t>W przypadku powstania sporu na tle wykonania postanowień niniejszego regulaminu, strony będą starały się rozstrzygnąć go polubownie, a w przypadku braku porozumienia, właściwym do jego rozstrzygnięcia będzie sąd powszechny, właściwy dla siedziby realizatora</w:t>
      </w:r>
      <w:r>
        <w:rPr>
          <w:rFonts w:cs="Arial" w:ascii="Arial" w:hAnsi="Arial"/>
          <w:spacing w:val="-25"/>
        </w:rPr>
        <w:t xml:space="preserve"> </w:t>
      </w:r>
      <w:r>
        <w:rPr>
          <w:rFonts w:cs="Arial" w:ascii="Arial" w:hAnsi="Arial"/>
        </w:rPr>
        <w:t>projektu.</w:t>
      </w:r>
    </w:p>
    <w:p>
      <w:pPr>
        <w:pStyle w:val="Tretekstu"/>
        <w:rPr/>
      </w:pPr>
      <w:r>
        <w:rPr/>
      </w:r>
    </w:p>
    <w:p>
      <w:pPr>
        <w:pStyle w:val="Normal"/>
        <w:spacing w:lineRule="auto" w:line="240"/>
        <w:ind w:right="545" w:firstLine="91"/>
        <w:rPr>
          <w:rFonts w:ascii="Arial" w:hAnsi="Arial" w:cs="Arial"/>
          <w:i/>
          <w:i/>
        </w:rPr>
      </w:pPr>
      <w:r>
        <w:rPr>
          <w:rFonts w:cs="Arial" w:ascii="Arial" w:hAnsi="Arial"/>
          <w:i/>
        </w:rPr>
      </w:r>
    </w:p>
    <w:p>
      <w:pPr>
        <w:pStyle w:val="Normal"/>
        <w:spacing w:lineRule="auto" w:line="240"/>
        <w:ind w:right="545" w:firstLine="91"/>
        <w:rPr>
          <w:rFonts w:ascii="Arial" w:hAnsi="Arial" w:cs="Arial"/>
          <w:i/>
          <w:i/>
        </w:rPr>
      </w:pPr>
      <w:r>
        <w:rPr>
          <w:rFonts w:cs="Arial" w:ascii="Arial" w:hAnsi="Arial"/>
          <w:i/>
        </w:rPr>
      </w:r>
    </w:p>
    <w:p>
      <w:pPr>
        <w:pStyle w:val="Normal"/>
        <w:spacing w:lineRule="auto" w:line="240"/>
        <w:ind w:right="545" w:firstLine="91"/>
        <w:rPr>
          <w:rFonts w:ascii="Arial" w:hAnsi="Arial" w:cs="Arial"/>
          <w:i/>
          <w:i/>
        </w:rPr>
      </w:pPr>
      <w:r>
        <w:rPr>
          <w:rFonts w:cs="Arial" w:ascii="Arial" w:hAnsi="Arial"/>
          <w:i/>
        </w:rPr>
      </w:r>
    </w:p>
    <w:p>
      <w:pPr>
        <w:pStyle w:val="Normal"/>
        <w:spacing w:lineRule="auto" w:line="240"/>
        <w:ind w:right="545" w:firstLine="91"/>
        <w:rPr>
          <w:rFonts w:ascii="Arial" w:hAnsi="Arial" w:cs="Arial"/>
          <w:i/>
          <w:i/>
        </w:rPr>
      </w:pPr>
      <w:r>
        <w:rPr>
          <w:rFonts w:cs="Arial" w:ascii="Arial" w:hAnsi="Arial"/>
          <w:i/>
        </w:rPr>
        <w:t>.……………………………………………………………………………………….…</w:t>
      </w:r>
    </w:p>
    <w:p>
      <w:pPr>
        <w:pStyle w:val="Normal"/>
        <w:spacing w:lineRule="auto" w:line="240"/>
        <w:ind w:right="545" w:hanging="0"/>
        <w:rPr>
          <w:rFonts w:ascii="Arial" w:hAnsi="Arial" w:cs="Arial"/>
          <w:i/>
          <w:i/>
        </w:rPr>
      </w:pPr>
      <w:r>
        <w:rPr>
          <w:rFonts w:cs="Arial" w:ascii="Arial" w:hAnsi="Arial"/>
          <w:i/>
        </w:rPr>
        <w:t>Podpis</w:t>
      </w:r>
      <w:r>
        <w:rPr>
          <w:rFonts w:cs="Arial" w:ascii="Arial" w:hAnsi="Arial"/>
          <w:i/>
          <w:spacing w:val="-5"/>
        </w:rPr>
        <w:t xml:space="preserve"> </w:t>
      </w:r>
      <w:r>
        <w:rPr>
          <w:rFonts w:cs="Arial" w:ascii="Arial" w:hAnsi="Arial"/>
          <w:i/>
        </w:rPr>
        <w:t>osoby/osób</w:t>
      </w:r>
      <w:r>
        <w:rPr>
          <w:rFonts w:cs="Arial" w:ascii="Arial" w:hAnsi="Arial"/>
          <w:i/>
          <w:spacing w:val="-8"/>
        </w:rPr>
        <w:t xml:space="preserve"> </w:t>
      </w:r>
      <w:r>
        <w:rPr>
          <w:rFonts w:cs="Arial" w:ascii="Arial" w:hAnsi="Arial"/>
          <w:i/>
        </w:rPr>
        <w:t>upoważnionej/-ych</w:t>
      </w:r>
      <w:r>
        <w:rPr>
          <w:rFonts w:cs="Arial" w:ascii="Arial" w:hAnsi="Arial"/>
          <w:i/>
          <w:w w:val="99"/>
        </w:rPr>
        <w:t xml:space="preserve"> </w:t>
      </w:r>
      <w:r>
        <w:rPr>
          <w:rFonts w:cs="Arial" w:ascii="Arial" w:hAnsi="Arial"/>
          <w:i/>
        </w:rPr>
        <w:t>do reprezentowania Realizatora</w:t>
      </w:r>
      <w:r>
        <w:rPr>
          <w:rFonts w:cs="Arial" w:ascii="Arial" w:hAnsi="Arial"/>
          <w:i/>
          <w:spacing w:val="-16"/>
        </w:rPr>
        <w:t xml:space="preserve"> </w:t>
      </w:r>
      <w:r>
        <w:rPr>
          <w:rFonts w:cs="Arial" w:ascii="Arial" w:hAnsi="Arial"/>
          <w:i/>
        </w:rPr>
        <w:t>Projektu</w:t>
      </w:r>
    </w:p>
    <w:p>
      <w:pPr>
        <w:pStyle w:val="Normal"/>
        <w:spacing w:lineRule="auto" w:line="240" w:before="1" w:after="200"/>
        <w:jc w:val="both"/>
        <w:rPr>
          <w:rFonts w:ascii="Arial" w:hAnsi="Arial" w:cs="Arial"/>
          <w:b/>
          <w:b/>
        </w:rPr>
      </w:pPr>
      <w:r>
        <w:rPr>
          <w:rFonts w:cs="Arial" w:ascii="Arial" w:hAnsi="Arial"/>
          <w:b/>
        </w:rPr>
      </w:r>
      <w:bookmarkStart w:id="0" w:name="_Hlk108375842"/>
      <w:bookmarkStart w:id="1" w:name="_Hlk108375842"/>
      <w:bookmarkEnd w:id="1"/>
    </w:p>
    <w:p>
      <w:pPr>
        <w:pStyle w:val="Normal"/>
        <w:tabs>
          <w:tab w:val="clear" w:pos="708"/>
          <w:tab w:val="left" w:pos="2358" w:leader="none"/>
        </w:tabs>
        <w:spacing w:lineRule="auto" w:line="240" w:before="0" w:after="200"/>
        <w:ind w:right="544" w:hanging="1981"/>
        <w:jc w:val="both"/>
        <w:rPr>
          <w:rFonts w:ascii="Arial" w:hAnsi="Arial" w:cs="Arial"/>
        </w:rPr>
      </w:pPr>
      <w:r>
        <w:rPr/>
      </w:r>
    </w:p>
    <w:sectPr>
      <w:type w:val="continuous"/>
      <w:pgSz w:w="11906" w:h="16838"/>
      <w:pgMar w:left="1080" w:right="1080" w:header="53" w:top="1440" w:footer="708" w:bottom="144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1982687"/>
    </w:sdtPr>
    <w:sdtContent>
      <w:p>
        <w:pPr>
          <w:pStyle w:val="Stopka"/>
          <w:jc w:val="right"/>
          <w:rPr/>
        </w:pPr>
        <w:r>
          <w:rPr/>
          <w:fldChar w:fldCharType="begin"/>
        </w:r>
        <w:r>
          <w:rPr/>
          <w:instrText> PAGE </w:instrText>
        </w:r>
        <w:r>
          <w:rPr/>
          <w:fldChar w:fldCharType="separate"/>
        </w:r>
        <w:r>
          <w:rPr/>
          <w:t>9</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60720" cy="807720"/>
          <wp:effectExtent l="0" t="0" r="0" b="0"/>
          <wp:docPr id="1" name="Obraz 172380388"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2380388" descr="Obraz zawierający tekst, Czcionka, biały, zrzut ekranu&#10;&#10;Opis wygenerowany automatycznie"/>
                  <pic:cNvPicPr>
                    <a:picLocks noChangeAspect="1" noChangeArrowheads="1"/>
                  </pic:cNvPicPr>
                </pic:nvPicPr>
                <pic:blipFill>
                  <a:blip r:embed="rId1"/>
                  <a:stretch>
                    <a:fillRect/>
                  </a:stretch>
                </pic:blipFill>
                <pic:spPr bwMode="auto">
                  <a:xfrm>
                    <a:off x="0" y="0"/>
                    <a:ext cx="5760720" cy="8077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57" w:hanging="284"/>
      </w:pPr>
      <w:rPr>
        <w:sz w:val="22"/>
        <w:spacing w:val="-1"/>
        <w:szCs w:val="22"/>
        <w:w w:val="100"/>
        <w:rFonts w:ascii="Arial" w:hAnsi="Arial" w:eastAsia="Arial" w:cs="Arial"/>
        <w:lang w:val="pl-PL" w:eastAsia="en-US" w:bidi="ar-SA"/>
      </w:rPr>
    </w:lvl>
    <w:lvl w:ilvl="1">
      <w:start w:val="1"/>
      <w:numFmt w:val="lowerLetter"/>
      <w:lvlText w:val="%2."/>
      <w:lvlJc w:val="left"/>
      <w:pPr>
        <w:tabs>
          <w:tab w:val="num" w:pos="0"/>
        </w:tabs>
        <w:ind w:left="657" w:hanging="284"/>
      </w:pPr>
      <w:rPr>
        <w:sz w:val="20"/>
        <w:spacing w:val="-1"/>
        <w:szCs w:val="20"/>
        <w:w w:val="99"/>
        <w:rFonts w:ascii="Arial" w:hAnsi="Arial" w:eastAsia="Arial" w:cs="Arial"/>
        <w:lang w:val="pl-PL" w:eastAsia="en-US" w:bidi="ar-SA"/>
      </w:rPr>
    </w:lvl>
    <w:lvl w:ilvl="2">
      <w:start w:val="0"/>
      <w:numFmt w:val="bullet"/>
      <w:lvlText w:val=""/>
      <w:lvlJc w:val="left"/>
      <w:pPr>
        <w:tabs>
          <w:tab w:val="num" w:pos="0"/>
        </w:tabs>
        <w:ind w:left="2697" w:hanging="284"/>
      </w:pPr>
      <w:rPr>
        <w:rFonts w:ascii="Symbol" w:hAnsi="Symbol" w:cs="Symbol" w:hint="default"/>
        <w:lang w:val="pl-PL" w:eastAsia="en-US" w:bidi="ar-SA"/>
      </w:rPr>
    </w:lvl>
    <w:lvl w:ilvl="3">
      <w:start w:val="0"/>
      <w:numFmt w:val="bullet"/>
      <w:lvlText w:val=""/>
      <w:lvlJc w:val="left"/>
      <w:pPr>
        <w:tabs>
          <w:tab w:val="num" w:pos="0"/>
        </w:tabs>
        <w:ind w:left="3715" w:hanging="284"/>
      </w:pPr>
      <w:rPr>
        <w:rFonts w:ascii="Symbol" w:hAnsi="Symbol" w:cs="Symbol" w:hint="default"/>
        <w:lang w:val="pl-PL" w:eastAsia="en-US" w:bidi="ar-SA"/>
      </w:rPr>
    </w:lvl>
    <w:lvl w:ilvl="4">
      <w:start w:val="0"/>
      <w:numFmt w:val="bullet"/>
      <w:lvlText w:val=""/>
      <w:lvlJc w:val="left"/>
      <w:pPr>
        <w:tabs>
          <w:tab w:val="num" w:pos="0"/>
        </w:tabs>
        <w:ind w:left="4734" w:hanging="284"/>
      </w:pPr>
      <w:rPr>
        <w:rFonts w:ascii="Symbol" w:hAnsi="Symbol" w:cs="Symbol" w:hint="default"/>
        <w:lang w:val="pl-PL" w:eastAsia="en-US" w:bidi="ar-SA"/>
      </w:rPr>
    </w:lvl>
    <w:lvl w:ilvl="5">
      <w:start w:val="0"/>
      <w:numFmt w:val="bullet"/>
      <w:lvlText w:val=""/>
      <w:lvlJc w:val="left"/>
      <w:pPr>
        <w:tabs>
          <w:tab w:val="num" w:pos="0"/>
        </w:tabs>
        <w:ind w:left="5753" w:hanging="284"/>
      </w:pPr>
      <w:rPr>
        <w:rFonts w:ascii="Symbol" w:hAnsi="Symbol" w:cs="Symbol" w:hint="default"/>
        <w:lang w:val="pl-PL" w:eastAsia="en-US" w:bidi="ar-SA"/>
      </w:rPr>
    </w:lvl>
    <w:lvl w:ilvl="6">
      <w:start w:val="0"/>
      <w:numFmt w:val="bullet"/>
      <w:lvlText w:val=""/>
      <w:lvlJc w:val="left"/>
      <w:pPr>
        <w:tabs>
          <w:tab w:val="num" w:pos="0"/>
        </w:tabs>
        <w:ind w:left="6771" w:hanging="284"/>
      </w:pPr>
      <w:rPr>
        <w:rFonts w:ascii="Symbol" w:hAnsi="Symbol" w:cs="Symbol" w:hint="default"/>
        <w:lang w:val="pl-PL" w:eastAsia="en-US" w:bidi="ar-SA"/>
      </w:rPr>
    </w:lvl>
    <w:lvl w:ilvl="7">
      <w:start w:val="0"/>
      <w:numFmt w:val="bullet"/>
      <w:lvlText w:val=""/>
      <w:lvlJc w:val="left"/>
      <w:pPr>
        <w:tabs>
          <w:tab w:val="num" w:pos="0"/>
        </w:tabs>
        <w:ind w:left="7790" w:hanging="284"/>
      </w:pPr>
      <w:rPr>
        <w:rFonts w:ascii="Symbol" w:hAnsi="Symbol" w:cs="Symbol" w:hint="default"/>
        <w:lang w:val="pl-PL" w:eastAsia="en-US" w:bidi="ar-SA"/>
      </w:rPr>
    </w:lvl>
    <w:lvl w:ilvl="8">
      <w:start w:val="0"/>
      <w:numFmt w:val="bullet"/>
      <w:lvlText w:val=""/>
      <w:lvlJc w:val="left"/>
      <w:pPr>
        <w:tabs>
          <w:tab w:val="num" w:pos="0"/>
        </w:tabs>
        <w:ind w:left="8809" w:hanging="284"/>
      </w:pPr>
      <w:rPr>
        <w:rFonts w:ascii="Symbol" w:hAnsi="Symbol" w:cs="Symbol" w:hint="default"/>
        <w:lang w:val="pl-PL" w:eastAsia="en-US" w:bidi="ar-SA"/>
      </w:rPr>
    </w:lvl>
  </w:abstractNum>
  <w:abstractNum w:abstractNumId="2">
    <w:lvl w:ilvl="0">
      <w:start w:val="1"/>
      <w:numFmt w:val="decimal"/>
      <w:lvlText w:val="%1."/>
      <w:lvlJc w:val="left"/>
      <w:pPr>
        <w:tabs>
          <w:tab w:val="num" w:pos="0"/>
        </w:tabs>
        <w:ind w:left="657" w:hanging="284"/>
      </w:pPr>
      <w:rPr>
        <w:sz w:val="22"/>
        <w:spacing w:val="-1"/>
        <w:szCs w:val="22"/>
        <w:w w:val="100"/>
        <w:rFonts w:ascii="Arial" w:hAnsi="Arial" w:eastAsia="Arial" w:cs="Arial"/>
        <w:lang w:val="pl-PL" w:eastAsia="en-US" w:bidi="ar-SA"/>
      </w:rPr>
    </w:lvl>
    <w:lvl w:ilvl="1">
      <w:start w:val="0"/>
      <w:numFmt w:val="bullet"/>
      <w:lvlText w:val=""/>
      <w:lvlJc w:val="left"/>
      <w:pPr>
        <w:tabs>
          <w:tab w:val="num" w:pos="0"/>
        </w:tabs>
        <w:ind w:left="1678" w:hanging="284"/>
      </w:pPr>
      <w:rPr>
        <w:rFonts w:ascii="Symbol" w:hAnsi="Symbol" w:cs="Symbol" w:hint="default"/>
        <w:lang w:val="pl-PL" w:eastAsia="en-US" w:bidi="ar-SA"/>
      </w:rPr>
    </w:lvl>
    <w:lvl w:ilvl="2">
      <w:start w:val="0"/>
      <w:numFmt w:val="bullet"/>
      <w:lvlText w:val=""/>
      <w:lvlJc w:val="left"/>
      <w:pPr>
        <w:tabs>
          <w:tab w:val="num" w:pos="0"/>
        </w:tabs>
        <w:ind w:left="2697" w:hanging="284"/>
      </w:pPr>
      <w:rPr>
        <w:rFonts w:ascii="Symbol" w:hAnsi="Symbol" w:cs="Symbol" w:hint="default"/>
        <w:lang w:val="pl-PL" w:eastAsia="en-US" w:bidi="ar-SA"/>
      </w:rPr>
    </w:lvl>
    <w:lvl w:ilvl="3">
      <w:start w:val="0"/>
      <w:numFmt w:val="bullet"/>
      <w:lvlText w:val=""/>
      <w:lvlJc w:val="left"/>
      <w:pPr>
        <w:tabs>
          <w:tab w:val="num" w:pos="0"/>
        </w:tabs>
        <w:ind w:left="3715" w:hanging="284"/>
      </w:pPr>
      <w:rPr>
        <w:rFonts w:ascii="Symbol" w:hAnsi="Symbol" w:cs="Symbol" w:hint="default"/>
        <w:lang w:val="pl-PL" w:eastAsia="en-US" w:bidi="ar-SA"/>
      </w:rPr>
    </w:lvl>
    <w:lvl w:ilvl="4">
      <w:start w:val="0"/>
      <w:numFmt w:val="bullet"/>
      <w:lvlText w:val=""/>
      <w:lvlJc w:val="left"/>
      <w:pPr>
        <w:tabs>
          <w:tab w:val="num" w:pos="0"/>
        </w:tabs>
        <w:ind w:left="4734" w:hanging="284"/>
      </w:pPr>
      <w:rPr>
        <w:rFonts w:ascii="Symbol" w:hAnsi="Symbol" w:cs="Symbol" w:hint="default"/>
        <w:lang w:val="pl-PL" w:eastAsia="en-US" w:bidi="ar-SA"/>
      </w:rPr>
    </w:lvl>
    <w:lvl w:ilvl="5">
      <w:start w:val="0"/>
      <w:numFmt w:val="bullet"/>
      <w:lvlText w:val=""/>
      <w:lvlJc w:val="left"/>
      <w:pPr>
        <w:tabs>
          <w:tab w:val="num" w:pos="0"/>
        </w:tabs>
        <w:ind w:left="5753" w:hanging="284"/>
      </w:pPr>
      <w:rPr>
        <w:rFonts w:ascii="Symbol" w:hAnsi="Symbol" w:cs="Symbol" w:hint="default"/>
        <w:lang w:val="pl-PL" w:eastAsia="en-US" w:bidi="ar-SA"/>
      </w:rPr>
    </w:lvl>
    <w:lvl w:ilvl="6">
      <w:start w:val="0"/>
      <w:numFmt w:val="bullet"/>
      <w:lvlText w:val=""/>
      <w:lvlJc w:val="left"/>
      <w:pPr>
        <w:tabs>
          <w:tab w:val="num" w:pos="0"/>
        </w:tabs>
        <w:ind w:left="6771" w:hanging="284"/>
      </w:pPr>
      <w:rPr>
        <w:rFonts w:ascii="Symbol" w:hAnsi="Symbol" w:cs="Symbol" w:hint="default"/>
        <w:lang w:val="pl-PL" w:eastAsia="en-US" w:bidi="ar-SA"/>
      </w:rPr>
    </w:lvl>
    <w:lvl w:ilvl="7">
      <w:start w:val="0"/>
      <w:numFmt w:val="bullet"/>
      <w:lvlText w:val=""/>
      <w:lvlJc w:val="left"/>
      <w:pPr>
        <w:tabs>
          <w:tab w:val="num" w:pos="0"/>
        </w:tabs>
        <w:ind w:left="7790" w:hanging="284"/>
      </w:pPr>
      <w:rPr>
        <w:rFonts w:ascii="Symbol" w:hAnsi="Symbol" w:cs="Symbol" w:hint="default"/>
        <w:lang w:val="pl-PL" w:eastAsia="en-US" w:bidi="ar-SA"/>
      </w:rPr>
    </w:lvl>
    <w:lvl w:ilvl="8">
      <w:start w:val="0"/>
      <w:numFmt w:val="bullet"/>
      <w:lvlText w:val=""/>
      <w:lvlJc w:val="left"/>
      <w:pPr>
        <w:tabs>
          <w:tab w:val="num" w:pos="0"/>
        </w:tabs>
        <w:ind w:left="8809" w:hanging="284"/>
      </w:pPr>
      <w:rPr>
        <w:rFonts w:ascii="Symbol" w:hAnsi="Symbol" w:cs="Symbol" w:hint="default"/>
        <w:lang w:val="pl-PL" w:eastAsia="en-US" w:bidi="ar-SA"/>
      </w:rPr>
    </w:lvl>
  </w:abstractNum>
  <w:abstractNum w:abstractNumId="3">
    <w:lvl w:ilvl="0">
      <w:start w:val="1"/>
      <w:numFmt w:val="decimal"/>
      <w:lvlText w:val="%1."/>
      <w:lvlJc w:val="left"/>
      <w:pPr>
        <w:tabs>
          <w:tab w:val="num" w:pos="0"/>
        </w:tabs>
        <w:ind w:left="801" w:hanging="428"/>
      </w:pPr>
      <w:rPr>
        <w:sz w:val="22"/>
        <w:spacing w:val="-1"/>
        <w:szCs w:val="22"/>
        <w:w w:val="100"/>
        <w:rFonts w:ascii="Arial" w:hAnsi="Arial" w:eastAsia="Arial" w:cs="Arial"/>
        <w:lang w:val="pl-PL" w:eastAsia="en-US" w:bidi="ar-SA"/>
      </w:rPr>
    </w:lvl>
    <w:lvl w:ilvl="1">
      <w:start w:val="0"/>
      <w:numFmt w:val="bullet"/>
      <w:lvlText w:val=""/>
      <w:lvlJc w:val="left"/>
      <w:pPr>
        <w:tabs>
          <w:tab w:val="num" w:pos="0"/>
        </w:tabs>
        <w:ind w:left="1804" w:hanging="428"/>
      </w:pPr>
      <w:rPr>
        <w:rFonts w:ascii="Symbol" w:hAnsi="Symbol" w:cs="Symbol" w:hint="default"/>
        <w:lang w:val="pl-PL" w:eastAsia="en-US" w:bidi="ar-SA"/>
      </w:rPr>
    </w:lvl>
    <w:lvl w:ilvl="2">
      <w:start w:val="0"/>
      <w:numFmt w:val="bullet"/>
      <w:lvlText w:val=""/>
      <w:lvlJc w:val="left"/>
      <w:pPr>
        <w:tabs>
          <w:tab w:val="num" w:pos="0"/>
        </w:tabs>
        <w:ind w:left="2809" w:hanging="428"/>
      </w:pPr>
      <w:rPr>
        <w:rFonts w:ascii="Symbol" w:hAnsi="Symbol" w:cs="Symbol" w:hint="default"/>
        <w:lang w:val="pl-PL" w:eastAsia="en-US" w:bidi="ar-SA"/>
      </w:rPr>
    </w:lvl>
    <w:lvl w:ilvl="3">
      <w:start w:val="0"/>
      <w:numFmt w:val="bullet"/>
      <w:lvlText w:val=""/>
      <w:lvlJc w:val="left"/>
      <w:pPr>
        <w:tabs>
          <w:tab w:val="num" w:pos="0"/>
        </w:tabs>
        <w:ind w:left="3813" w:hanging="428"/>
      </w:pPr>
      <w:rPr>
        <w:rFonts w:ascii="Symbol" w:hAnsi="Symbol" w:cs="Symbol" w:hint="default"/>
        <w:lang w:val="pl-PL" w:eastAsia="en-US" w:bidi="ar-SA"/>
      </w:rPr>
    </w:lvl>
    <w:lvl w:ilvl="4">
      <w:start w:val="0"/>
      <w:numFmt w:val="bullet"/>
      <w:lvlText w:val=""/>
      <w:lvlJc w:val="left"/>
      <w:pPr>
        <w:tabs>
          <w:tab w:val="num" w:pos="0"/>
        </w:tabs>
        <w:ind w:left="4818" w:hanging="428"/>
      </w:pPr>
      <w:rPr>
        <w:rFonts w:ascii="Symbol" w:hAnsi="Symbol" w:cs="Symbol" w:hint="default"/>
        <w:lang w:val="pl-PL" w:eastAsia="en-US" w:bidi="ar-SA"/>
      </w:rPr>
    </w:lvl>
    <w:lvl w:ilvl="5">
      <w:start w:val="0"/>
      <w:numFmt w:val="bullet"/>
      <w:lvlText w:val=""/>
      <w:lvlJc w:val="left"/>
      <w:pPr>
        <w:tabs>
          <w:tab w:val="num" w:pos="0"/>
        </w:tabs>
        <w:ind w:left="5823" w:hanging="428"/>
      </w:pPr>
      <w:rPr>
        <w:rFonts w:ascii="Symbol" w:hAnsi="Symbol" w:cs="Symbol" w:hint="default"/>
        <w:lang w:val="pl-PL" w:eastAsia="en-US" w:bidi="ar-SA"/>
      </w:rPr>
    </w:lvl>
    <w:lvl w:ilvl="6">
      <w:start w:val="0"/>
      <w:numFmt w:val="bullet"/>
      <w:lvlText w:val=""/>
      <w:lvlJc w:val="left"/>
      <w:pPr>
        <w:tabs>
          <w:tab w:val="num" w:pos="0"/>
        </w:tabs>
        <w:ind w:left="6827" w:hanging="428"/>
      </w:pPr>
      <w:rPr>
        <w:rFonts w:ascii="Symbol" w:hAnsi="Symbol" w:cs="Symbol" w:hint="default"/>
        <w:lang w:val="pl-PL" w:eastAsia="en-US" w:bidi="ar-SA"/>
      </w:rPr>
    </w:lvl>
    <w:lvl w:ilvl="7">
      <w:start w:val="0"/>
      <w:numFmt w:val="bullet"/>
      <w:lvlText w:val=""/>
      <w:lvlJc w:val="left"/>
      <w:pPr>
        <w:tabs>
          <w:tab w:val="num" w:pos="0"/>
        </w:tabs>
        <w:ind w:left="7832" w:hanging="428"/>
      </w:pPr>
      <w:rPr>
        <w:rFonts w:ascii="Symbol" w:hAnsi="Symbol" w:cs="Symbol" w:hint="default"/>
        <w:lang w:val="pl-PL" w:eastAsia="en-US" w:bidi="ar-SA"/>
      </w:rPr>
    </w:lvl>
    <w:lvl w:ilvl="8">
      <w:start w:val="0"/>
      <w:numFmt w:val="bullet"/>
      <w:lvlText w:val=""/>
      <w:lvlJc w:val="left"/>
      <w:pPr>
        <w:tabs>
          <w:tab w:val="num" w:pos="0"/>
        </w:tabs>
        <w:ind w:left="8837" w:hanging="428"/>
      </w:pPr>
      <w:rPr>
        <w:rFonts w:ascii="Symbol" w:hAnsi="Symbol" w:cs="Symbol" w:hint="default"/>
        <w:lang w:val="pl-PL" w:eastAsia="en-US" w:bidi="ar-SA"/>
      </w:rPr>
    </w:lvl>
  </w:abstractNum>
  <w:abstractNum w:abstractNumId="4">
    <w:lvl w:ilvl="0">
      <w:start w:val="1"/>
      <w:numFmt w:val="decimal"/>
      <w:lvlText w:val="%1."/>
      <w:lvlJc w:val="left"/>
      <w:pPr>
        <w:tabs>
          <w:tab w:val="num" w:pos="0"/>
        </w:tabs>
        <w:ind w:left="657" w:hanging="284"/>
      </w:pPr>
      <w:rPr>
        <w:sz w:val="22"/>
        <w:spacing w:val="-1"/>
        <w:szCs w:val="22"/>
        <w:w w:val="100"/>
        <w:rFonts w:ascii="Arial" w:hAnsi="Arial" w:eastAsia="Arial" w:cs="Arial"/>
        <w:lang w:val="pl-PL" w:eastAsia="en-US" w:bidi="ar-SA"/>
      </w:rPr>
    </w:lvl>
    <w:lvl w:ilvl="1">
      <w:start w:val="1"/>
      <w:numFmt w:val="lowerLetter"/>
      <w:lvlText w:val="%2."/>
      <w:lvlJc w:val="left"/>
      <w:pPr>
        <w:tabs>
          <w:tab w:val="num" w:pos="0"/>
        </w:tabs>
        <w:ind w:left="940" w:hanging="284"/>
      </w:pPr>
      <w:rPr>
        <w:sz w:val="22"/>
        <w:spacing w:val="-1"/>
        <w:szCs w:val="22"/>
        <w:w w:val="100"/>
        <w:rFonts w:ascii="Arial" w:hAnsi="Arial" w:eastAsia="Arial" w:cs="Arial"/>
        <w:lang w:val="pl-PL" w:eastAsia="en-US" w:bidi="ar-SA"/>
      </w:rPr>
    </w:lvl>
    <w:lvl w:ilvl="2">
      <w:start w:val="0"/>
      <w:numFmt w:val="bullet"/>
      <w:lvlText w:val=""/>
      <w:lvlJc w:val="left"/>
      <w:pPr>
        <w:tabs>
          <w:tab w:val="num" w:pos="0"/>
        </w:tabs>
        <w:ind w:left="2040" w:hanging="284"/>
      </w:pPr>
      <w:rPr>
        <w:rFonts w:ascii="Symbol" w:hAnsi="Symbol" w:cs="Symbol" w:hint="default"/>
        <w:lang w:val="pl-PL" w:eastAsia="en-US" w:bidi="ar-SA"/>
      </w:rPr>
    </w:lvl>
    <w:lvl w:ilvl="3">
      <w:start w:val="0"/>
      <w:numFmt w:val="bullet"/>
      <w:lvlText w:val=""/>
      <w:lvlJc w:val="left"/>
      <w:pPr>
        <w:tabs>
          <w:tab w:val="num" w:pos="0"/>
        </w:tabs>
        <w:ind w:left="3141" w:hanging="284"/>
      </w:pPr>
      <w:rPr>
        <w:rFonts w:ascii="Symbol" w:hAnsi="Symbol" w:cs="Symbol" w:hint="default"/>
        <w:lang w:val="pl-PL" w:eastAsia="en-US" w:bidi="ar-SA"/>
      </w:rPr>
    </w:lvl>
    <w:lvl w:ilvl="4">
      <w:start w:val="0"/>
      <w:numFmt w:val="bullet"/>
      <w:lvlText w:val=""/>
      <w:lvlJc w:val="left"/>
      <w:pPr>
        <w:tabs>
          <w:tab w:val="num" w:pos="0"/>
        </w:tabs>
        <w:ind w:left="4242" w:hanging="284"/>
      </w:pPr>
      <w:rPr>
        <w:rFonts w:ascii="Symbol" w:hAnsi="Symbol" w:cs="Symbol" w:hint="default"/>
        <w:lang w:val="pl-PL" w:eastAsia="en-US" w:bidi="ar-SA"/>
      </w:rPr>
    </w:lvl>
    <w:lvl w:ilvl="5">
      <w:start w:val="0"/>
      <w:numFmt w:val="bullet"/>
      <w:lvlText w:val=""/>
      <w:lvlJc w:val="left"/>
      <w:pPr>
        <w:tabs>
          <w:tab w:val="num" w:pos="0"/>
        </w:tabs>
        <w:ind w:left="5342" w:hanging="284"/>
      </w:pPr>
      <w:rPr>
        <w:rFonts w:ascii="Symbol" w:hAnsi="Symbol" w:cs="Symbol" w:hint="default"/>
        <w:lang w:val="pl-PL" w:eastAsia="en-US" w:bidi="ar-SA"/>
      </w:rPr>
    </w:lvl>
    <w:lvl w:ilvl="6">
      <w:start w:val="0"/>
      <w:numFmt w:val="bullet"/>
      <w:lvlText w:val=""/>
      <w:lvlJc w:val="left"/>
      <w:pPr>
        <w:tabs>
          <w:tab w:val="num" w:pos="0"/>
        </w:tabs>
        <w:ind w:left="6443" w:hanging="284"/>
      </w:pPr>
      <w:rPr>
        <w:rFonts w:ascii="Symbol" w:hAnsi="Symbol" w:cs="Symbol" w:hint="default"/>
        <w:lang w:val="pl-PL" w:eastAsia="en-US" w:bidi="ar-SA"/>
      </w:rPr>
    </w:lvl>
    <w:lvl w:ilvl="7">
      <w:start w:val="0"/>
      <w:numFmt w:val="bullet"/>
      <w:lvlText w:val=""/>
      <w:lvlJc w:val="left"/>
      <w:pPr>
        <w:tabs>
          <w:tab w:val="num" w:pos="0"/>
        </w:tabs>
        <w:ind w:left="7544" w:hanging="284"/>
      </w:pPr>
      <w:rPr>
        <w:rFonts w:ascii="Symbol" w:hAnsi="Symbol" w:cs="Symbol" w:hint="default"/>
        <w:lang w:val="pl-PL" w:eastAsia="en-US" w:bidi="ar-SA"/>
      </w:rPr>
    </w:lvl>
    <w:lvl w:ilvl="8">
      <w:start w:val="0"/>
      <w:numFmt w:val="bullet"/>
      <w:lvlText w:val=""/>
      <w:lvlJc w:val="left"/>
      <w:pPr>
        <w:tabs>
          <w:tab w:val="num" w:pos="0"/>
        </w:tabs>
        <w:ind w:left="8644" w:hanging="284"/>
      </w:pPr>
      <w:rPr>
        <w:rFonts w:ascii="Symbol" w:hAnsi="Symbol" w:cs="Symbol" w:hint="default"/>
        <w:lang w:val="pl-PL" w:eastAsia="en-US" w:bidi="ar-SA"/>
      </w:rPr>
    </w:lvl>
  </w:abstractNum>
  <w:abstractNum w:abstractNumId="5">
    <w:lvl w:ilvl="0">
      <w:start w:val="1"/>
      <w:numFmt w:val="decimal"/>
      <w:lvlText w:val="%1."/>
      <w:lvlJc w:val="left"/>
      <w:pPr>
        <w:tabs>
          <w:tab w:val="num" w:pos="0"/>
        </w:tabs>
        <w:ind w:left="657" w:hanging="284"/>
      </w:pPr>
      <w:rPr>
        <w:sz w:val="22"/>
        <w:spacing w:val="-1"/>
        <w:szCs w:val="22"/>
        <w:w w:val="100"/>
        <w:rFonts w:ascii="Arial" w:hAnsi="Arial" w:eastAsia="Arial" w:cs="Arial"/>
        <w:lang w:val="pl-PL" w:eastAsia="en-US" w:bidi="ar-SA"/>
      </w:rPr>
    </w:lvl>
    <w:lvl w:ilvl="1">
      <w:start w:val="1"/>
      <w:numFmt w:val="lowerLetter"/>
      <w:lvlText w:val="%2."/>
      <w:lvlJc w:val="left"/>
      <w:pPr>
        <w:tabs>
          <w:tab w:val="num" w:pos="0"/>
        </w:tabs>
        <w:ind w:left="940" w:hanging="284"/>
      </w:pPr>
      <w:rPr>
        <w:sz w:val="22"/>
        <w:spacing w:val="-1"/>
        <w:szCs w:val="22"/>
        <w:w w:val="100"/>
        <w:rFonts w:ascii="Arial" w:hAnsi="Arial" w:eastAsia="Arial" w:cs="Arial"/>
        <w:lang w:val="pl-PL" w:eastAsia="en-US" w:bidi="ar-SA"/>
      </w:rPr>
    </w:lvl>
    <w:lvl w:ilvl="2">
      <w:start w:val="0"/>
      <w:numFmt w:val="bullet"/>
      <w:lvlText w:val=""/>
      <w:lvlJc w:val="left"/>
      <w:pPr>
        <w:tabs>
          <w:tab w:val="num" w:pos="0"/>
        </w:tabs>
        <w:ind w:left="2040" w:hanging="284"/>
      </w:pPr>
      <w:rPr>
        <w:rFonts w:ascii="Symbol" w:hAnsi="Symbol" w:cs="Symbol" w:hint="default"/>
        <w:lang w:val="pl-PL" w:eastAsia="en-US" w:bidi="ar-SA"/>
      </w:rPr>
    </w:lvl>
    <w:lvl w:ilvl="3">
      <w:start w:val="0"/>
      <w:numFmt w:val="bullet"/>
      <w:lvlText w:val=""/>
      <w:lvlJc w:val="left"/>
      <w:pPr>
        <w:tabs>
          <w:tab w:val="num" w:pos="0"/>
        </w:tabs>
        <w:ind w:left="3141" w:hanging="284"/>
      </w:pPr>
      <w:rPr>
        <w:rFonts w:ascii="Symbol" w:hAnsi="Symbol" w:cs="Symbol" w:hint="default"/>
        <w:lang w:val="pl-PL" w:eastAsia="en-US" w:bidi="ar-SA"/>
      </w:rPr>
    </w:lvl>
    <w:lvl w:ilvl="4">
      <w:start w:val="0"/>
      <w:numFmt w:val="bullet"/>
      <w:lvlText w:val=""/>
      <w:lvlJc w:val="left"/>
      <w:pPr>
        <w:tabs>
          <w:tab w:val="num" w:pos="0"/>
        </w:tabs>
        <w:ind w:left="4242" w:hanging="284"/>
      </w:pPr>
      <w:rPr>
        <w:rFonts w:ascii="Symbol" w:hAnsi="Symbol" w:cs="Symbol" w:hint="default"/>
        <w:lang w:val="pl-PL" w:eastAsia="en-US" w:bidi="ar-SA"/>
      </w:rPr>
    </w:lvl>
    <w:lvl w:ilvl="5">
      <w:start w:val="0"/>
      <w:numFmt w:val="bullet"/>
      <w:lvlText w:val=""/>
      <w:lvlJc w:val="left"/>
      <w:pPr>
        <w:tabs>
          <w:tab w:val="num" w:pos="0"/>
        </w:tabs>
        <w:ind w:left="5342" w:hanging="284"/>
      </w:pPr>
      <w:rPr>
        <w:rFonts w:ascii="Symbol" w:hAnsi="Symbol" w:cs="Symbol" w:hint="default"/>
        <w:lang w:val="pl-PL" w:eastAsia="en-US" w:bidi="ar-SA"/>
      </w:rPr>
    </w:lvl>
    <w:lvl w:ilvl="6">
      <w:start w:val="0"/>
      <w:numFmt w:val="bullet"/>
      <w:lvlText w:val=""/>
      <w:lvlJc w:val="left"/>
      <w:pPr>
        <w:tabs>
          <w:tab w:val="num" w:pos="0"/>
        </w:tabs>
        <w:ind w:left="6443" w:hanging="284"/>
      </w:pPr>
      <w:rPr>
        <w:rFonts w:ascii="Symbol" w:hAnsi="Symbol" w:cs="Symbol" w:hint="default"/>
        <w:lang w:val="pl-PL" w:eastAsia="en-US" w:bidi="ar-SA"/>
      </w:rPr>
    </w:lvl>
    <w:lvl w:ilvl="7">
      <w:start w:val="0"/>
      <w:numFmt w:val="bullet"/>
      <w:lvlText w:val=""/>
      <w:lvlJc w:val="left"/>
      <w:pPr>
        <w:tabs>
          <w:tab w:val="num" w:pos="0"/>
        </w:tabs>
        <w:ind w:left="7544" w:hanging="284"/>
      </w:pPr>
      <w:rPr>
        <w:rFonts w:ascii="Symbol" w:hAnsi="Symbol" w:cs="Symbol" w:hint="default"/>
        <w:lang w:val="pl-PL" w:eastAsia="en-US" w:bidi="ar-SA"/>
      </w:rPr>
    </w:lvl>
    <w:lvl w:ilvl="8">
      <w:start w:val="0"/>
      <w:numFmt w:val="bullet"/>
      <w:lvlText w:val=""/>
      <w:lvlJc w:val="left"/>
      <w:pPr>
        <w:tabs>
          <w:tab w:val="num" w:pos="0"/>
        </w:tabs>
        <w:ind w:left="8644" w:hanging="284"/>
      </w:pPr>
      <w:rPr>
        <w:rFonts w:ascii="Symbol" w:hAnsi="Symbol" w:cs="Symbol" w:hint="default"/>
        <w:lang w:val="pl-PL" w:eastAsia="en-US" w:bidi="ar-SA"/>
      </w:rPr>
    </w:lvl>
  </w:abstractNum>
  <w:abstractNum w:abstractNumId="6">
    <w:lvl w:ilvl="0">
      <w:start w:val="1"/>
      <w:numFmt w:val="decimal"/>
      <w:lvlText w:val="%1."/>
      <w:lvlJc w:val="left"/>
      <w:pPr>
        <w:tabs>
          <w:tab w:val="num" w:pos="0"/>
        </w:tabs>
        <w:ind w:left="657" w:hanging="284"/>
      </w:pPr>
      <w:rPr>
        <w:sz w:val="22"/>
        <w:spacing w:val="-1"/>
        <w:szCs w:val="22"/>
        <w:w w:val="100"/>
        <w:lang w:val="pl-PL" w:eastAsia="en-US" w:bidi="ar-SA"/>
      </w:rPr>
    </w:lvl>
    <w:lvl w:ilvl="1">
      <w:start w:val="1"/>
      <w:numFmt w:val="lowerLetter"/>
      <w:lvlText w:val="%2."/>
      <w:lvlJc w:val="left"/>
      <w:pPr>
        <w:tabs>
          <w:tab w:val="num" w:pos="0"/>
        </w:tabs>
        <w:ind w:left="940" w:hanging="284"/>
      </w:pPr>
      <w:rPr>
        <w:sz w:val="22"/>
        <w:spacing w:val="-1"/>
        <w:szCs w:val="22"/>
        <w:w w:val="100"/>
        <w:rFonts w:ascii="Arial" w:hAnsi="Arial" w:eastAsia="Arial" w:cs="Arial"/>
        <w:lang w:val="pl-PL" w:eastAsia="en-US" w:bidi="ar-SA"/>
      </w:rPr>
    </w:lvl>
    <w:lvl w:ilvl="2">
      <w:start w:val="0"/>
      <w:numFmt w:val="bullet"/>
      <w:lvlText w:val=""/>
      <w:lvlJc w:val="left"/>
      <w:pPr>
        <w:tabs>
          <w:tab w:val="num" w:pos="0"/>
        </w:tabs>
        <w:ind w:left="1020" w:hanging="284"/>
      </w:pPr>
      <w:rPr>
        <w:rFonts w:ascii="Symbol" w:hAnsi="Symbol" w:cs="Symbol" w:hint="default"/>
        <w:lang w:val="pl-PL" w:eastAsia="en-US" w:bidi="ar-SA"/>
      </w:rPr>
    </w:lvl>
    <w:lvl w:ilvl="3">
      <w:start w:val="0"/>
      <w:numFmt w:val="bullet"/>
      <w:lvlText w:val=""/>
      <w:lvlJc w:val="left"/>
      <w:pPr>
        <w:tabs>
          <w:tab w:val="num" w:pos="0"/>
        </w:tabs>
        <w:ind w:left="2248" w:hanging="284"/>
      </w:pPr>
      <w:rPr>
        <w:rFonts w:ascii="Symbol" w:hAnsi="Symbol" w:cs="Symbol" w:hint="default"/>
        <w:lang w:val="pl-PL" w:eastAsia="en-US" w:bidi="ar-SA"/>
      </w:rPr>
    </w:lvl>
    <w:lvl w:ilvl="4">
      <w:start w:val="0"/>
      <w:numFmt w:val="bullet"/>
      <w:lvlText w:val=""/>
      <w:lvlJc w:val="left"/>
      <w:pPr>
        <w:tabs>
          <w:tab w:val="num" w:pos="0"/>
        </w:tabs>
        <w:ind w:left="3476" w:hanging="284"/>
      </w:pPr>
      <w:rPr>
        <w:rFonts w:ascii="Symbol" w:hAnsi="Symbol" w:cs="Symbol" w:hint="default"/>
        <w:lang w:val="pl-PL" w:eastAsia="en-US" w:bidi="ar-SA"/>
      </w:rPr>
    </w:lvl>
    <w:lvl w:ilvl="5">
      <w:start w:val="0"/>
      <w:numFmt w:val="bullet"/>
      <w:lvlText w:val=""/>
      <w:lvlJc w:val="left"/>
      <w:pPr>
        <w:tabs>
          <w:tab w:val="num" w:pos="0"/>
        </w:tabs>
        <w:ind w:left="4704" w:hanging="284"/>
      </w:pPr>
      <w:rPr>
        <w:rFonts w:ascii="Symbol" w:hAnsi="Symbol" w:cs="Symbol" w:hint="default"/>
        <w:lang w:val="pl-PL" w:eastAsia="en-US" w:bidi="ar-SA"/>
      </w:rPr>
    </w:lvl>
    <w:lvl w:ilvl="6">
      <w:start w:val="0"/>
      <w:numFmt w:val="bullet"/>
      <w:lvlText w:val=""/>
      <w:lvlJc w:val="left"/>
      <w:pPr>
        <w:tabs>
          <w:tab w:val="num" w:pos="0"/>
        </w:tabs>
        <w:ind w:left="5933" w:hanging="284"/>
      </w:pPr>
      <w:rPr>
        <w:rFonts w:ascii="Symbol" w:hAnsi="Symbol" w:cs="Symbol" w:hint="default"/>
        <w:lang w:val="pl-PL" w:eastAsia="en-US" w:bidi="ar-SA"/>
      </w:rPr>
    </w:lvl>
    <w:lvl w:ilvl="7">
      <w:start w:val="0"/>
      <w:numFmt w:val="bullet"/>
      <w:lvlText w:val=""/>
      <w:lvlJc w:val="left"/>
      <w:pPr>
        <w:tabs>
          <w:tab w:val="num" w:pos="0"/>
        </w:tabs>
        <w:ind w:left="7161" w:hanging="284"/>
      </w:pPr>
      <w:rPr>
        <w:rFonts w:ascii="Symbol" w:hAnsi="Symbol" w:cs="Symbol" w:hint="default"/>
        <w:lang w:val="pl-PL" w:eastAsia="en-US" w:bidi="ar-SA"/>
      </w:rPr>
    </w:lvl>
    <w:lvl w:ilvl="8">
      <w:start w:val="0"/>
      <w:numFmt w:val="bullet"/>
      <w:lvlText w:val=""/>
      <w:lvlJc w:val="left"/>
      <w:pPr>
        <w:tabs>
          <w:tab w:val="num" w:pos="0"/>
        </w:tabs>
        <w:ind w:left="8389" w:hanging="284"/>
      </w:pPr>
      <w:rPr>
        <w:rFonts w:ascii="Symbol" w:hAnsi="Symbol" w:cs="Symbol" w:hint="default"/>
        <w:lang w:val="pl-PL" w:eastAsia="en-US" w:bidi="ar-SA"/>
      </w:rPr>
    </w:lvl>
  </w:abstractNum>
  <w:abstractNum w:abstractNumId="7">
    <w:lvl w:ilvl="0">
      <w:start w:val="1"/>
      <w:numFmt w:val="decimal"/>
      <w:lvlText w:val="%1."/>
      <w:lvlJc w:val="left"/>
      <w:pPr>
        <w:tabs>
          <w:tab w:val="num" w:pos="0"/>
        </w:tabs>
        <w:ind w:left="284" w:hanging="284"/>
      </w:pPr>
      <w:rPr>
        <w:sz w:val="22"/>
        <w:spacing w:val="-1"/>
        <w:szCs w:val="22"/>
        <w:w w:val="100"/>
        <w:rFonts w:ascii="Arial" w:hAnsi="Arial" w:eastAsia="Times New Roman" w:cs="Arial"/>
        <w:lang w:val="pl-PL" w:eastAsia="en-US" w:bidi="ar-SA"/>
      </w:rPr>
    </w:lvl>
    <w:lvl w:ilvl="1">
      <w:start w:val="1"/>
      <w:numFmt w:val="lowerLetter"/>
      <w:lvlText w:val="%2."/>
      <w:lvlJc w:val="left"/>
      <w:pPr>
        <w:tabs>
          <w:tab w:val="num" w:pos="0"/>
        </w:tabs>
        <w:ind w:left="567" w:hanging="284"/>
      </w:pPr>
      <w:rPr>
        <w:sz w:val="22"/>
        <w:spacing w:val="-1"/>
        <w:szCs w:val="22"/>
        <w:w w:val="100"/>
        <w:rFonts w:ascii="Arial" w:hAnsi="Arial" w:eastAsia="Arial" w:cs="Arial"/>
        <w:lang w:val="pl-PL" w:eastAsia="en-US" w:bidi="ar-SA"/>
      </w:rPr>
    </w:lvl>
    <w:lvl w:ilvl="2">
      <w:start w:val="0"/>
      <w:numFmt w:val="bullet"/>
      <w:lvlText w:val=""/>
      <w:lvlJc w:val="left"/>
      <w:pPr>
        <w:tabs>
          <w:tab w:val="num" w:pos="0"/>
        </w:tabs>
        <w:ind w:left="1667" w:hanging="284"/>
      </w:pPr>
      <w:rPr>
        <w:rFonts w:ascii="Symbol" w:hAnsi="Symbol" w:cs="Symbol" w:hint="default"/>
        <w:lang w:val="pl-PL" w:eastAsia="en-US" w:bidi="ar-SA"/>
      </w:rPr>
    </w:lvl>
    <w:lvl w:ilvl="3">
      <w:start w:val="0"/>
      <w:numFmt w:val="bullet"/>
      <w:lvlText w:val=""/>
      <w:lvlJc w:val="left"/>
      <w:pPr>
        <w:tabs>
          <w:tab w:val="num" w:pos="0"/>
        </w:tabs>
        <w:ind w:left="2768" w:hanging="284"/>
      </w:pPr>
      <w:rPr>
        <w:rFonts w:ascii="Symbol" w:hAnsi="Symbol" w:cs="Symbol" w:hint="default"/>
        <w:lang w:val="pl-PL" w:eastAsia="en-US" w:bidi="ar-SA"/>
      </w:rPr>
    </w:lvl>
    <w:lvl w:ilvl="4">
      <w:start w:val="0"/>
      <w:numFmt w:val="bullet"/>
      <w:lvlText w:val=""/>
      <w:lvlJc w:val="left"/>
      <w:pPr>
        <w:tabs>
          <w:tab w:val="num" w:pos="0"/>
        </w:tabs>
        <w:ind w:left="3869" w:hanging="284"/>
      </w:pPr>
      <w:rPr>
        <w:rFonts w:ascii="Symbol" w:hAnsi="Symbol" w:cs="Symbol" w:hint="default"/>
        <w:lang w:val="pl-PL" w:eastAsia="en-US" w:bidi="ar-SA"/>
      </w:rPr>
    </w:lvl>
    <w:lvl w:ilvl="5">
      <w:start w:val="0"/>
      <w:numFmt w:val="bullet"/>
      <w:lvlText w:val=""/>
      <w:lvlJc w:val="left"/>
      <w:pPr>
        <w:tabs>
          <w:tab w:val="num" w:pos="0"/>
        </w:tabs>
        <w:ind w:left="4969" w:hanging="284"/>
      </w:pPr>
      <w:rPr>
        <w:rFonts w:ascii="Symbol" w:hAnsi="Symbol" w:cs="Symbol" w:hint="default"/>
        <w:lang w:val="pl-PL" w:eastAsia="en-US" w:bidi="ar-SA"/>
      </w:rPr>
    </w:lvl>
    <w:lvl w:ilvl="6">
      <w:start w:val="0"/>
      <w:numFmt w:val="bullet"/>
      <w:lvlText w:val=""/>
      <w:lvlJc w:val="left"/>
      <w:pPr>
        <w:tabs>
          <w:tab w:val="num" w:pos="0"/>
        </w:tabs>
        <w:ind w:left="6070" w:hanging="284"/>
      </w:pPr>
      <w:rPr>
        <w:rFonts w:ascii="Symbol" w:hAnsi="Symbol" w:cs="Symbol" w:hint="default"/>
        <w:lang w:val="pl-PL" w:eastAsia="en-US" w:bidi="ar-SA"/>
      </w:rPr>
    </w:lvl>
    <w:lvl w:ilvl="7">
      <w:start w:val="0"/>
      <w:numFmt w:val="bullet"/>
      <w:lvlText w:val=""/>
      <w:lvlJc w:val="left"/>
      <w:pPr>
        <w:tabs>
          <w:tab w:val="num" w:pos="0"/>
        </w:tabs>
        <w:ind w:left="7171" w:hanging="284"/>
      </w:pPr>
      <w:rPr>
        <w:rFonts w:ascii="Symbol" w:hAnsi="Symbol" w:cs="Symbol" w:hint="default"/>
        <w:lang w:val="pl-PL" w:eastAsia="en-US" w:bidi="ar-SA"/>
      </w:rPr>
    </w:lvl>
    <w:lvl w:ilvl="8">
      <w:start w:val="0"/>
      <w:numFmt w:val="bullet"/>
      <w:lvlText w:val=""/>
      <w:lvlJc w:val="left"/>
      <w:pPr>
        <w:tabs>
          <w:tab w:val="num" w:pos="0"/>
        </w:tabs>
        <w:ind w:left="8271" w:hanging="284"/>
      </w:pPr>
      <w:rPr>
        <w:rFonts w:ascii="Symbol" w:hAnsi="Symbol" w:cs="Symbol" w:hint="default"/>
        <w:lang w:val="pl-PL" w:eastAsia="en-US" w:bidi="ar-SA"/>
      </w:rPr>
    </w:lvl>
  </w:abstractNum>
  <w:abstractNum w:abstractNumId="8">
    <w:lvl w:ilvl="0">
      <w:start w:val="1"/>
      <w:numFmt w:val="decimal"/>
      <w:lvlText w:val="%1."/>
      <w:lvlJc w:val="left"/>
      <w:pPr>
        <w:tabs>
          <w:tab w:val="num" w:pos="0"/>
        </w:tabs>
        <w:ind w:left="657" w:hanging="284"/>
      </w:pPr>
      <w:rPr>
        <w:sz w:val="22"/>
        <w:spacing w:val="-1"/>
        <w:szCs w:val="22"/>
        <w:w w:val="100"/>
        <w:rFonts w:ascii="Arial" w:hAnsi="Arial" w:eastAsia="Arial" w:cs="Arial"/>
        <w:lang w:val="pl-PL" w:eastAsia="en-US" w:bidi="ar-SA"/>
      </w:rPr>
    </w:lvl>
    <w:lvl w:ilvl="1">
      <w:start w:val="0"/>
      <w:numFmt w:val="bullet"/>
      <w:lvlText w:val=""/>
      <w:lvlJc w:val="left"/>
      <w:pPr>
        <w:tabs>
          <w:tab w:val="num" w:pos="0"/>
        </w:tabs>
        <w:ind w:left="1678" w:hanging="284"/>
      </w:pPr>
      <w:rPr>
        <w:rFonts w:ascii="Symbol" w:hAnsi="Symbol" w:cs="Symbol" w:hint="default"/>
        <w:lang w:val="pl-PL" w:eastAsia="en-US" w:bidi="ar-SA"/>
      </w:rPr>
    </w:lvl>
    <w:lvl w:ilvl="2">
      <w:start w:val="0"/>
      <w:numFmt w:val="bullet"/>
      <w:lvlText w:val=""/>
      <w:lvlJc w:val="left"/>
      <w:pPr>
        <w:tabs>
          <w:tab w:val="num" w:pos="0"/>
        </w:tabs>
        <w:ind w:left="2697" w:hanging="284"/>
      </w:pPr>
      <w:rPr>
        <w:rFonts w:ascii="Symbol" w:hAnsi="Symbol" w:cs="Symbol" w:hint="default"/>
        <w:lang w:val="pl-PL" w:eastAsia="en-US" w:bidi="ar-SA"/>
      </w:rPr>
    </w:lvl>
    <w:lvl w:ilvl="3">
      <w:start w:val="0"/>
      <w:numFmt w:val="bullet"/>
      <w:lvlText w:val=""/>
      <w:lvlJc w:val="left"/>
      <w:pPr>
        <w:tabs>
          <w:tab w:val="num" w:pos="0"/>
        </w:tabs>
        <w:ind w:left="3715" w:hanging="284"/>
      </w:pPr>
      <w:rPr>
        <w:rFonts w:ascii="Symbol" w:hAnsi="Symbol" w:cs="Symbol" w:hint="default"/>
        <w:lang w:val="pl-PL" w:eastAsia="en-US" w:bidi="ar-SA"/>
      </w:rPr>
    </w:lvl>
    <w:lvl w:ilvl="4">
      <w:start w:val="0"/>
      <w:numFmt w:val="bullet"/>
      <w:lvlText w:val=""/>
      <w:lvlJc w:val="left"/>
      <w:pPr>
        <w:tabs>
          <w:tab w:val="num" w:pos="0"/>
        </w:tabs>
        <w:ind w:left="4734" w:hanging="284"/>
      </w:pPr>
      <w:rPr>
        <w:rFonts w:ascii="Symbol" w:hAnsi="Symbol" w:cs="Symbol" w:hint="default"/>
        <w:lang w:val="pl-PL" w:eastAsia="en-US" w:bidi="ar-SA"/>
      </w:rPr>
    </w:lvl>
    <w:lvl w:ilvl="5">
      <w:start w:val="0"/>
      <w:numFmt w:val="bullet"/>
      <w:lvlText w:val=""/>
      <w:lvlJc w:val="left"/>
      <w:pPr>
        <w:tabs>
          <w:tab w:val="num" w:pos="0"/>
        </w:tabs>
        <w:ind w:left="5753" w:hanging="284"/>
      </w:pPr>
      <w:rPr>
        <w:rFonts w:ascii="Symbol" w:hAnsi="Symbol" w:cs="Symbol" w:hint="default"/>
        <w:lang w:val="pl-PL" w:eastAsia="en-US" w:bidi="ar-SA"/>
      </w:rPr>
    </w:lvl>
    <w:lvl w:ilvl="6">
      <w:start w:val="0"/>
      <w:numFmt w:val="bullet"/>
      <w:lvlText w:val=""/>
      <w:lvlJc w:val="left"/>
      <w:pPr>
        <w:tabs>
          <w:tab w:val="num" w:pos="0"/>
        </w:tabs>
        <w:ind w:left="6771" w:hanging="284"/>
      </w:pPr>
      <w:rPr>
        <w:rFonts w:ascii="Symbol" w:hAnsi="Symbol" w:cs="Symbol" w:hint="default"/>
        <w:lang w:val="pl-PL" w:eastAsia="en-US" w:bidi="ar-SA"/>
      </w:rPr>
    </w:lvl>
    <w:lvl w:ilvl="7">
      <w:start w:val="0"/>
      <w:numFmt w:val="bullet"/>
      <w:lvlText w:val=""/>
      <w:lvlJc w:val="left"/>
      <w:pPr>
        <w:tabs>
          <w:tab w:val="num" w:pos="0"/>
        </w:tabs>
        <w:ind w:left="7790" w:hanging="284"/>
      </w:pPr>
      <w:rPr>
        <w:rFonts w:ascii="Symbol" w:hAnsi="Symbol" w:cs="Symbol" w:hint="default"/>
        <w:lang w:val="pl-PL" w:eastAsia="en-US" w:bidi="ar-SA"/>
      </w:rPr>
    </w:lvl>
    <w:lvl w:ilvl="8">
      <w:start w:val="0"/>
      <w:numFmt w:val="bullet"/>
      <w:lvlText w:val=""/>
      <w:lvlJc w:val="left"/>
      <w:pPr>
        <w:tabs>
          <w:tab w:val="num" w:pos="0"/>
        </w:tabs>
        <w:ind w:left="8809" w:hanging="284"/>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801" w:hanging="428"/>
      </w:pPr>
      <w:rPr>
        <w:sz w:val="22"/>
        <w:spacing w:val="-1"/>
        <w:b w:val="false"/>
        <w:szCs w:val="22"/>
        <w:bCs/>
        <w:w w:val="100"/>
        <w:rFonts w:ascii="Arial" w:hAnsi="Arial" w:eastAsia="Arial" w:cs="Arial"/>
        <w:lang w:val="pl-PL" w:eastAsia="en-US" w:bidi="ar-SA"/>
      </w:rPr>
    </w:lvl>
    <w:lvl w:ilvl="1">
      <w:start w:val="0"/>
      <w:numFmt w:val="bullet"/>
      <w:lvlText w:val=""/>
      <w:lvlJc w:val="left"/>
      <w:pPr>
        <w:tabs>
          <w:tab w:val="num" w:pos="0"/>
        </w:tabs>
        <w:ind w:left="1804" w:hanging="428"/>
      </w:pPr>
      <w:rPr>
        <w:rFonts w:ascii="Symbol" w:hAnsi="Symbol" w:cs="Symbol" w:hint="default"/>
        <w:lang w:val="pl-PL" w:eastAsia="en-US" w:bidi="ar-SA"/>
      </w:rPr>
    </w:lvl>
    <w:lvl w:ilvl="2">
      <w:start w:val="0"/>
      <w:numFmt w:val="bullet"/>
      <w:lvlText w:val=""/>
      <w:lvlJc w:val="left"/>
      <w:pPr>
        <w:tabs>
          <w:tab w:val="num" w:pos="0"/>
        </w:tabs>
        <w:ind w:left="2809" w:hanging="428"/>
      </w:pPr>
      <w:rPr>
        <w:rFonts w:ascii="Symbol" w:hAnsi="Symbol" w:cs="Symbol" w:hint="default"/>
        <w:lang w:val="pl-PL" w:eastAsia="en-US" w:bidi="ar-SA"/>
      </w:rPr>
    </w:lvl>
    <w:lvl w:ilvl="3">
      <w:start w:val="0"/>
      <w:numFmt w:val="bullet"/>
      <w:lvlText w:val=""/>
      <w:lvlJc w:val="left"/>
      <w:pPr>
        <w:tabs>
          <w:tab w:val="num" w:pos="0"/>
        </w:tabs>
        <w:ind w:left="3813" w:hanging="428"/>
      </w:pPr>
      <w:rPr>
        <w:rFonts w:ascii="Symbol" w:hAnsi="Symbol" w:cs="Symbol" w:hint="default"/>
        <w:lang w:val="pl-PL" w:eastAsia="en-US" w:bidi="ar-SA"/>
      </w:rPr>
    </w:lvl>
    <w:lvl w:ilvl="4">
      <w:start w:val="0"/>
      <w:numFmt w:val="bullet"/>
      <w:lvlText w:val=""/>
      <w:lvlJc w:val="left"/>
      <w:pPr>
        <w:tabs>
          <w:tab w:val="num" w:pos="0"/>
        </w:tabs>
        <w:ind w:left="4818" w:hanging="428"/>
      </w:pPr>
      <w:rPr>
        <w:rFonts w:ascii="Symbol" w:hAnsi="Symbol" w:cs="Symbol" w:hint="default"/>
        <w:lang w:val="pl-PL" w:eastAsia="en-US" w:bidi="ar-SA"/>
      </w:rPr>
    </w:lvl>
    <w:lvl w:ilvl="5">
      <w:start w:val="0"/>
      <w:numFmt w:val="bullet"/>
      <w:lvlText w:val=""/>
      <w:lvlJc w:val="left"/>
      <w:pPr>
        <w:tabs>
          <w:tab w:val="num" w:pos="0"/>
        </w:tabs>
        <w:ind w:left="5823" w:hanging="428"/>
      </w:pPr>
      <w:rPr>
        <w:rFonts w:ascii="Symbol" w:hAnsi="Symbol" w:cs="Symbol" w:hint="default"/>
        <w:lang w:val="pl-PL" w:eastAsia="en-US" w:bidi="ar-SA"/>
      </w:rPr>
    </w:lvl>
    <w:lvl w:ilvl="6">
      <w:start w:val="0"/>
      <w:numFmt w:val="bullet"/>
      <w:lvlText w:val=""/>
      <w:lvlJc w:val="left"/>
      <w:pPr>
        <w:tabs>
          <w:tab w:val="num" w:pos="0"/>
        </w:tabs>
        <w:ind w:left="6827" w:hanging="428"/>
      </w:pPr>
      <w:rPr>
        <w:rFonts w:ascii="Symbol" w:hAnsi="Symbol" w:cs="Symbol" w:hint="default"/>
        <w:lang w:val="pl-PL" w:eastAsia="en-US" w:bidi="ar-SA"/>
      </w:rPr>
    </w:lvl>
    <w:lvl w:ilvl="7">
      <w:start w:val="0"/>
      <w:numFmt w:val="bullet"/>
      <w:lvlText w:val=""/>
      <w:lvlJc w:val="left"/>
      <w:pPr>
        <w:tabs>
          <w:tab w:val="num" w:pos="0"/>
        </w:tabs>
        <w:ind w:left="7832" w:hanging="428"/>
      </w:pPr>
      <w:rPr>
        <w:rFonts w:ascii="Symbol" w:hAnsi="Symbol" w:cs="Symbol" w:hint="default"/>
        <w:lang w:val="pl-PL" w:eastAsia="en-US" w:bidi="ar-SA"/>
      </w:rPr>
    </w:lvl>
    <w:lvl w:ilvl="8">
      <w:start w:val="0"/>
      <w:numFmt w:val="bullet"/>
      <w:lvlText w:val=""/>
      <w:lvlJc w:val="left"/>
      <w:pPr>
        <w:tabs>
          <w:tab w:val="num" w:pos="0"/>
        </w:tabs>
        <w:ind w:left="8837" w:hanging="428"/>
      </w:pPr>
      <w:rPr>
        <w:rFonts w:ascii="Symbol" w:hAnsi="Symbol" w:cs="Symbol" w:hint="default"/>
        <w:lang w:val="pl-PL" w:eastAsia="en-US" w:bidi="ar-SA"/>
      </w:rPr>
    </w:lvl>
  </w:abstractNum>
  <w:abstractNum w:abstractNumId="10">
    <w:lvl w:ilvl="0">
      <w:start w:val="1"/>
      <w:numFmt w:val="lowerLetter"/>
      <w:lvlText w:val="%1)"/>
      <w:lvlJc w:val="left"/>
      <w:pPr>
        <w:tabs>
          <w:tab w:val="num" w:pos="0"/>
        </w:tabs>
        <w:ind w:left="284" w:hanging="284"/>
      </w:pPr>
      <w:rPr>
        <w:sz w:val="22"/>
        <w:spacing w:val="-1"/>
        <w:szCs w:val="22"/>
        <w:w w:val="100"/>
        <w:lang w:val="pl-PL" w:eastAsia="en-US" w:bidi="ar-SA"/>
      </w:rPr>
    </w:lvl>
    <w:lvl w:ilvl="1">
      <w:start w:val="1"/>
      <w:numFmt w:val="lowerLetter"/>
      <w:lvlText w:val="%2."/>
      <w:lvlJc w:val="left"/>
      <w:pPr>
        <w:tabs>
          <w:tab w:val="num" w:pos="0"/>
        </w:tabs>
        <w:ind w:left="567" w:hanging="284"/>
      </w:pPr>
      <w:rPr>
        <w:sz w:val="22"/>
        <w:spacing w:val="-1"/>
        <w:szCs w:val="22"/>
        <w:w w:val="100"/>
        <w:rFonts w:ascii="Arial" w:hAnsi="Arial" w:eastAsia="Arial" w:cs="Arial"/>
        <w:lang w:val="pl-PL" w:eastAsia="en-US" w:bidi="ar-SA"/>
      </w:rPr>
    </w:lvl>
    <w:lvl w:ilvl="2">
      <w:start w:val="0"/>
      <w:numFmt w:val="bullet"/>
      <w:lvlText w:val=""/>
      <w:lvlJc w:val="left"/>
      <w:pPr>
        <w:tabs>
          <w:tab w:val="num" w:pos="0"/>
        </w:tabs>
        <w:ind w:left="647" w:hanging="284"/>
      </w:pPr>
      <w:rPr>
        <w:rFonts w:ascii="Symbol" w:hAnsi="Symbol" w:cs="Symbol" w:hint="default"/>
        <w:lang w:val="pl-PL" w:eastAsia="en-US" w:bidi="ar-SA"/>
      </w:rPr>
    </w:lvl>
    <w:lvl w:ilvl="3">
      <w:start w:val="0"/>
      <w:numFmt w:val="bullet"/>
      <w:lvlText w:val=""/>
      <w:lvlJc w:val="left"/>
      <w:pPr>
        <w:tabs>
          <w:tab w:val="num" w:pos="0"/>
        </w:tabs>
        <w:ind w:left="1875" w:hanging="284"/>
      </w:pPr>
      <w:rPr>
        <w:rFonts w:ascii="Symbol" w:hAnsi="Symbol" w:cs="Symbol" w:hint="default"/>
        <w:lang w:val="pl-PL" w:eastAsia="en-US" w:bidi="ar-SA"/>
      </w:rPr>
    </w:lvl>
    <w:lvl w:ilvl="4">
      <w:start w:val="0"/>
      <w:numFmt w:val="bullet"/>
      <w:lvlText w:val=""/>
      <w:lvlJc w:val="left"/>
      <w:pPr>
        <w:tabs>
          <w:tab w:val="num" w:pos="0"/>
        </w:tabs>
        <w:ind w:left="3103" w:hanging="284"/>
      </w:pPr>
      <w:rPr>
        <w:rFonts w:ascii="Symbol" w:hAnsi="Symbol" w:cs="Symbol" w:hint="default"/>
        <w:lang w:val="pl-PL" w:eastAsia="en-US" w:bidi="ar-SA"/>
      </w:rPr>
    </w:lvl>
    <w:lvl w:ilvl="5">
      <w:start w:val="0"/>
      <w:numFmt w:val="bullet"/>
      <w:lvlText w:val=""/>
      <w:lvlJc w:val="left"/>
      <w:pPr>
        <w:tabs>
          <w:tab w:val="num" w:pos="0"/>
        </w:tabs>
        <w:ind w:left="4331" w:hanging="284"/>
      </w:pPr>
      <w:rPr>
        <w:rFonts w:ascii="Symbol" w:hAnsi="Symbol" w:cs="Symbol" w:hint="default"/>
        <w:lang w:val="pl-PL" w:eastAsia="en-US" w:bidi="ar-SA"/>
      </w:rPr>
    </w:lvl>
    <w:lvl w:ilvl="6">
      <w:start w:val="0"/>
      <w:numFmt w:val="bullet"/>
      <w:lvlText w:val=""/>
      <w:lvlJc w:val="left"/>
      <w:pPr>
        <w:tabs>
          <w:tab w:val="num" w:pos="0"/>
        </w:tabs>
        <w:ind w:left="5560" w:hanging="284"/>
      </w:pPr>
      <w:rPr>
        <w:rFonts w:ascii="Symbol" w:hAnsi="Symbol" w:cs="Symbol" w:hint="default"/>
        <w:lang w:val="pl-PL" w:eastAsia="en-US" w:bidi="ar-SA"/>
      </w:rPr>
    </w:lvl>
    <w:lvl w:ilvl="7">
      <w:start w:val="0"/>
      <w:numFmt w:val="bullet"/>
      <w:lvlText w:val=""/>
      <w:lvlJc w:val="left"/>
      <w:pPr>
        <w:tabs>
          <w:tab w:val="num" w:pos="0"/>
        </w:tabs>
        <w:ind w:left="6788" w:hanging="284"/>
      </w:pPr>
      <w:rPr>
        <w:rFonts w:ascii="Symbol" w:hAnsi="Symbol" w:cs="Symbol" w:hint="default"/>
        <w:lang w:val="pl-PL" w:eastAsia="en-US" w:bidi="ar-SA"/>
      </w:rPr>
    </w:lvl>
    <w:lvl w:ilvl="8">
      <w:start w:val="0"/>
      <w:numFmt w:val="bullet"/>
      <w:lvlText w:val=""/>
      <w:lvlJc w:val="left"/>
      <w:pPr>
        <w:tabs>
          <w:tab w:val="num" w:pos="0"/>
        </w:tabs>
        <w:ind w:left="8016" w:hanging="284"/>
      </w:pPr>
      <w:rPr>
        <w:rFonts w:ascii="Symbol" w:hAnsi="Symbol" w:cs="Symbol" w:hint="default"/>
        <w:lang w:val="pl-PL" w:eastAsia="en-US" w:bidi="ar-SA"/>
      </w:rPr>
    </w:lvl>
  </w:abstractNum>
  <w:abstractNum w:abstractNumId="11">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bullet"/>
      <w:lvlText w:val=""/>
      <w:lvlJc w:val="left"/>
      <w:pPr>
        <w:tabs>
          <w:tab w:val="num" w:pos="0"/>
        </w:tabs>
        <w:ind w:left="502" w:hanging="360"/>
      </w:pPr>
      <w:rPr>
        <w:rFonts w:ascii="Symbol" w:hAnsi="Symbol" w:cs="Symbol" w:hint="default"/>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lvl w:ilvl="0">
      <w:start w:val="1"/>
      <w:numFmt w:val="bullet"/>
      <w:lvlText w:val=""/>
      <w:lvlJc w:val="left"/>
      <w:pPr>
        <w:tabs>
          <w:tab w:val="num" w:pos="0"/>
        </w:tabs>
        <w:ind w:left="862" w:hanging="360"/>
      </w:pPr>
      <w:rPr>
        <w:rFonts w:ascii="Symbol" w:hAnsi="Symbol" w:cs="Symbol" w:hint="default"/>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d33"/>
    <w:pPr>
      <w:widowControl/>
      <w:suppressAutoHyphens w:val="true"/>
      <w:bidi w:val="0"/>
      <w:spacing w:lineRule="auto" w:line="276" w:before="0" w:after="200"/>
      <w:jc w:val="left"/>
    </w:pPr>
    <w:rPr>
      <w:rFonts w:ascii="Calibri" w:hAnsi="Calibri" w:eastAsia="Calibri" w:cs="Times New Roman"/>
      <w:color w:val="auto"/>
      <w:kern w:val="0"/>
      <w:sz w:val="22"/>
      <w:szCs w:val="22"/>
      <w:lang w:val="pl-PL" w:eastAsia="en-US" w:bidi="ar-SA"/>
    </w:rPr>
  </w:style>
  <w:style w:type="paragraph" w:styleId="Nagwek1">
    <w:name w:val="Heading 1"/>
    <w:basedOn w:val="Normal"/>
    <w:link w:val="Nagwek1Znak"/>
    <w:uiPriority w:val="9"/>
    <w:qFormat/>
    <w:rsid w:val="003d20e1"/>
    <w:pPr>
      <w:widowControl w:val="false"/>
      <w:spacing w:lineRule="auto" w:line="240" w:before="0" w:after="0"/>
      <w:ind w:left="626" w:right="798" w:hanging="0"/>
      <w:jc w:val="center"/>
      <w:outlineLvl w:val="0"/>
    </w:pPr>
    <w:rPr>
      <w:rFonts w:ascii="Arial" w:hAnsi="Arial" w:eastAsia="Arial" w:cs="Arial"/>
      <w:b/>
      <w:bCs/>
      <w:sz w:val="26"/>
      <w:szCs w:val="26"/>
    </w:rPr>
  </w:style>
  <w:style w:type="paragraph" w:styleId="Nagwek2">
    <w:name w:val="Heading 2"/>
    <w:basedOn w:val="Normal"/>
    <w:link w:val="Nagwek2Znak"/>
    <w:uiPriority w:val="9"/>
    <w:unhideWhenUsed/>
    <w:qFormat/>
    <w:rsid w:val="003d20e1"/>
    <w:pPr>
      <w:widowControl w:val="false"/>
      <w:spacing w:lineRule="auto" w:line="240" w:before="0" w:after="0"/>
      <w:ind w:left="1079" w:right="1097" w:hanging="0"/>
      <w:jc w:val="center"/>
      <w:outlineLvl w:val="1"/>
    </w:pPr>
    <w:rPr>
      <w:rFonts w:ascii="Arial" w:hAnsi="Arial" w:eastAsia="Arial" w:cs="Arial"/>
      <w:b/>
      <w:bCs/>
      <w:sz w:val="24"/>
      <w:szCs w:val="24"/>
    </w:rPr>
  </w:style>
  <w:style w:type="paragraph" w:styleId="Nagwek3">
    <w:name w:val="Heading 3"/>
    <w:basedOn w:val="Normal"/>
    <w:link w:val="Nagwek3Znak"/>
    <w:uiPriority w:val="9"/>
    <w:unhideWhenUsed/>
    <w:qFormat/>
    <w:rsid w:val="003d20e1"/>
    <w:pPr>
      <w:widowControl w:val="false"/>
      <w:spacing w:lineRule="auto" w:line="240" w:before="0" w:after="0"/>
      <w:ind w:left="5150" w:hanging="0"/>
      <w:outlineLvl w:val="2"/>
    </w:pPr>
    <w:rPr>
      <w:rFonts w:ascii="Arial" w:hAnsi="Arial" w:eastAsia="Arial" w:cs="Arial"/>
      <w:b/>
      <w:bCs/>
    </w:rPr>
  </w:style>
  <w:style w:type="character" w:styleId="DefaultParagraphFont" w:default="1">
    <w:name w:val="Default Paragraph Font"/>
    <w:uiPriority w:val="1"/>
    <w:semiHidden/>
    <w:unhideWhenUsed/>
    <w:qFormat/>
    <w:rPr/>
  </w:style>
  <w:style w:type="character" w:styleId="StopkaZnak" w:customStyle="1">
    <w:name w:val="Stopka Znak"/>
    <w:link w:val="Stopka"/>
    <w:uiPriority w:val="99"/>
    <w:qFormat/>
    <w:rsid w:val="00c26b13"/>
    <w:rPr>
      <w:rFonts w:ascii="Calibri" w:hAnsi="Calibri" w:eastAsia="Calibri" w:cs="Times New Roman"/>
    </w:rPr>
  </w:style>
  <w:style w:type="character" w:styleId="TekstprzypisudolnegoZnak" w:customStyle="1">
    <w:name w:val="Tekst przypisu dolnego Znak"/>
    <w:link w:val="Tekstprzypisudolnego"/>
    <w:uiPriority w:val="99"/>
    <w:qFormat/>
    <w:rsid w:val="00c26b13"/>
    <w:rPr>
      <w:rFonts w:ascii="Calibri" w:hAnsi="Calibri" w:eastAsia="Calibri" w:cs="Times New Roman"/>
      <w:sz w:val="20"/>
      <w:szCs w:val="20"/>
      <w:lang w:val="x-none"/>
    </w:rPr>
  </w:style>
  <w:style w:type="character" w:styleId="Zakotwiczenieprzypisudolnego">
    <w:name w:val="Zakotwiczenie przypisu dolnego"/>
    <w:rPr>
      <w:vertAlign w:val="superscript"/>
    </w:rPr>
  </w:style>
  <w:style w:type="character" w:styleId="FootnoteCharacters">
    <w:name w:val="Footnote Characters"/>
    <w:uiPriority w:val="99"/>
    <w:qFormat/>
    <w:rsid w:val="00c26b13"/>
    <w:rPr>
      <w:vertAlign w:val="superscript"/>
    </w:rPr>
  </w:style>
  <w:style w:type="character" w:styleId="TekstdymkaZnak" w:customStyle="1">
    <w:name w:val="Tekst dymka Znak"/>
    <w:link w:val="Tekstdymka"/>
    <w:uiPriority w:val="99"/>
    <w:semiHidden/>
    <w:qFormat/>
    <w:rsid w:val="00c26b13"/>
    <w:rPr>
      <w:rFonts w:ascii="Tahoma" w:hAnsi="Tahoma" w:eastAsia="Calibri" w:cs="Tahoma"/>
      <w:sz w:val="16"/>
      <w:szCs w:val="16"/>
    </w:rPr>
  </w:style>
  <w:style w:type="character" w:styleId="NagwekZnak" w:customStyle="1">
    <w:name w:val="Nagłówek Znak"/>
    <w:link w:val="Nagwek"/>
    <w:uiPriority w:val="99"/>
    <w:qFormat/>
    <w:rsid w:val="00c26b13"/>
    <w:rPr>
      <w:rFonts w:ascii="Calibri" w:hAnsi="Calibri" w:eastAsia="Calibri" w:cs="Times New Roman"/>
    </w:rPr>
  </w:style>
  <w:style w:type="character" w:styleId="Czeinternetowe">
    <w:name w:val="Łącze internetowe"/>
    <w:uiPriority w:val="99"/>
    <w:unhideWhenUsed/>
    <w:rsid w:val="00bd54bb"/>
    <w:rPr>
      <w:color w:val="0563C1"/>
      <w:u w:val="single"/>
    </w:rPr>
  </w:style>
  <w:style w:type="character" w:styleId="UnresolvedMention">
    <w:name w:val="Unresolved Mention"/>
    <w:uiPriority w:val="99"/>
    <w:semiHidden/>
    <w:unhideWhenUsed/>
    <w:qFormat/>
    <w:rsid w:val="00bd54bb"/>
    <w:rPr>
      <w:color w:val="605E5C"/>
      <w:shd w:fill="E1DFDD" w:val="clear"/>
    </w:rPr>
  </w:style>
  <w:style w:type="character" w:styleId="Nagwek1Znak" w:customStyle="1">
    <w:name w:val="Nagłówek 1 Znak"/>
    <w:link w:val="Nagwek1"/>
    <w:uiPriority w:val="9"/>
    <w:qFormat/>
    <w:rsid w:val="003d20e1"/>
    <w:rPr>
      <w:rFonts w:ascii="Arial" w:hAnsi="Arial" w:eastAsia="Arial" w:cs="Arial"/>
      <w:b/>
      <w:bCs/>
      <w:sz w:val="26"/>
      <w:szCs w:val="26"/>
      <w:lang w:eastAsia="en-US"/>
    </w:rPr>
  </w:style>
  <w:style w:type="character" w:styleId="Nagwek2Znak" w:customStyle="1">
    <w:name w:val="Nagłówek 2 Znak"/>
    <w:link w:val="Nagwek2"/>
    <w:uiPriority w:val="9"/>
    <w:qFormat/>
    <w:rsid w:val="003d20e1"/>
    <w:rPr>
      <w:rFonts w:ascii="Arial" w:hAnsi="Arial" w:eastAsia="Arial" w:cs="Arial"/>
      <w:b/>
      <w:bCs/>
      <w:sz w:val="24"/>
      <w:szCs w:val="24"/>
      <w:lang w:eastAsia="en-US"/>
    </w:rPr>
  </w:style>
  <w:style w:type="character" w:styleId="Nagwek3Znak" w:customStyle="1">
    <w:name w:val="Nagłówek 3 Znak"/>
    <w:link w:val="Nagwek3"/>
    <w:uiPriority w:val="9"/>
    <w:qFormat/>
    <w:rsid w:val="003d20e1"/>
    <w:rPr>
      <w:rFonts w:ascii="Arial" w:hAnsi="Arial" w:eastAsia="Arial" w:cs="Arial"/>
      <w:b/>
      <w:bCs/>
      <w:sz w:val="22"/>
      <w:szCs w:val="22"/>
      <w:lang w:eastAsia="en-US"/>
    </w:rPr>
  </w:style>
  <w:style w:type="character" w:styleId="TekstpodstawowyZnak" w:customStyle="1">
    <w:name w:val="Tekst podstawowy Znak"/>
    <w:link w:val="Tekstpodstawowy"/>
    <w:uiPriority w:val="1"/>
    <w:qFormat/>
    <w:rsid w:val="003d20e1"/>
    <w:rPr>
      <w:rFonts w:ascii="Arial" w:hAnsi="Arial" w:eastAsia="Arial" w:cs="Arial"/>
      <w:sz w:val="22"/>
      <w:szCs w:val="22"/>
      <w:lang w:eastAsia="en-U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qFormat/>
    <w:rsid w:val="003d20e1"/>
    <w:pPr>
      <w:widowControl w:val="false"/>
      <w:spacing w:lineRule="auto" w:line="240" w:before="0" w:after="0"/>
    </w:pPr>
    <w:rPr>
      <w:rFonts w:ascii="Arial" w:hAnsi="Arial" w:eastAsia="Arial" w:cs="Aria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26b13"/>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1"/>
    <w:qFormat/>
    <w:rsid w:val="00c26b13"/>
    <w:pPr>
      <w:ind w:left="708" w:hanging="0"/>
    </w:pPr>
    <w:rPr/>
  </w:style>
  <w:style w:type="paragraph" w:styleId="Przypisdolny">
    <w:name w:val="Footnote Text"/>
    <w:basedOn w:val="Normal"/>
    <w:link w:val="TekstprzypisudolnegoZnak"/>
    <w:uiPriority w:val="99"/>
    <w:rsid w:val="00c26b13"/>
    <w:pPr/>
    <w:rPr>
      <w:sz w:val="20"/>
      <w:szCs w:val="20"/>
      <w:lang w:val="x-none"/>
    </w:rPr>
  </w:style>
  <w:style w:type="paragraph" w:styleId="Default" w:customStyle="1">
    <w:name w:val="Default"/>
    <w:qFormat/>
    <w:rsid w:val="00c26b13"/>
    <w:pPr>
      <w:widowControl/>
      <w:suppressAutoHyphens w:val="true"/>
      <w:bidi w:val="0"/>
      <w:spacing w:before="0" w:after="0"/>
      <w:jc w:val="left"/>
    </w:pPr>
    <w:rPr>
      <w:rFonts w:ascii="Calibri" w:hAnsi="Calibri" w:eastAsia="Calibri" w:cs="Calibri"/>
      <w:color w:val="000000"/>
      <w:kern w:val="0"/>
      <w:sz w:val="24"/>
      <w:szCs w:val="24"/>
      <w:lang w:val="pl-PL" w:eastAsia="pl-PL" w:bidi="ar-SA"/>
    </w:rPr>
  </w:style>
  <w:style w:type="paragraph" w:styleId="BalloonText">
    <w:name w:val="Balloon Text"/>
    <w:basedOn w:val="Normal"/>
    <w:link w:val="TekstdymkaZnak"/>
    <w:uiPriority w:val="99"/>
    <w:semiHidden/>
    <w:unhideWhenUsed/>
    <w:qFormat/>
    <w:rsid w:val="00c26b13"/>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c26b13"/>
    <w:pPr>
      <w:tabs>
        <w:tab w:val="clear" w:pos="708"/>
        <w:tab w:val="center" w:pos="4536" w:leader="none"/>
        <w:tab w:val="right" w:pos="9072" w:leader="none"/>
      </w:tabs>
      <w:spacing w:lineRule="auto" w:line="240" w:before="0" w:after="0"/>
    </w:pPr>
    <w:rPr/>
  </w:style>
  <w:style w:type="paragraph" w:styleId="TableParagraph" w:customStyle="1">
    <w:name w:val="Table Paragraph"/>
    <w:basedOn w:val="Normal"/>
    <w:uiPriority w:val="1"/>
    <w:qFormat/>
    <w:rsid w:val="003d20e1"/>
    <w:pPr>
      <w:widowControl w:val="false"/>
      <w:spacing w:lineRule="auto" w:line="240" w:before="0" w:after="0"/>
    </w:pPr>
    <w:rPr>
      <w:rFonts w:ascii="Arial" w:hAnsi="Arial" w:eastAsia="Arial" w:cs="Arial"/>
    </w:rPr>
  </w:style>
  <w:style w:type="paragraph" w:styleId="NormalWeb">
    <w:name w:val="Normal (Web)"/>
    <w:basedOn w:val="Normal"/>
    <w:uiPriority w:val="99"/>
    <w:unhideWhenUsed/>
    <w:qFormat/>
    <w:rsid w:val="002b20e6"/>
    <w:pPr>
      <w:spacing w:lineRule="auto" w:line="240" w:beforeAutospacing="1" w:afterAutospacing="1"/>
    </w:pPr>
    <w:rPr>
      <w:rFonts w:ascii="Times New Roman" w:hAnsi="Times New Roman" w:eastAsia="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3d20e1"/>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projekty.finsnseonline.eu/" TargetMode="External"/><Relationship Id="rId5" Type="http://schemas.openxmlformats.org/officeDocument/2006/relationships/hyperlink" Target="http://www.projekty.finsnseonline.eu/" TargetMode="External"/><Relationship Id="rId6" Type="http://schemas.openxmlformats.org/officeDocument/2006/relationships/hyperlink" Target="mailto:kamea.projekty@gmail.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F770-AFE8-4C60-B304-469F08FB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LibreOffice/7.1.1.2$Windows_X86_64 LibreOffice_project/fe0b08f4af1bacafe4c7ecc87ce55bb426164676</Application>
  <AppVersion>15.0000</AppVersion>
  <Pages>9</Pages>
  <Words>3027</Words>
  <Characters>20955</Characters>
  <CharactersWithSpaces>23841</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2024-08-21T16:15:00Z</dcterms:created>
  <dc:creator>Malwina</dc:creator>
  <dc:description/>
  <dc:language>pl-PL</dc:language>
  <cp:lastModifiedBy/>
  <cp:lastPrinted>2024-08-22T11:56:01Z</cp:lastPrinted>
  <dcterms:modified xsi:type="dcterms:W3CDTF">2024-08-22T12:01:00Z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